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29" w:type="dxa"/>
        <w:tblInd w:w="-601" w:type="dxa"/>
        <w:tblLook w:val="04A0"/>
      </w:tblPr>
      <w:tblGrid>
        <w:gridCol w:w="3120"/>
        <w:gridCol w:w="813"/>
        <w:gridCol w:w="974"/>
        <w:gridCol w:w="916"/>
        <w:gridCol w:w="759"/>
        <w:gridCol w:w="992"/>
        <w:gridCol w:w="992"/>
        <w:gridCol w:w="770"/>
        <w:gridCol w:w="948"/>
        <w:gridCol w:w="966"/>
        <w:gridCol w:w="784"/>
        <w:gridCol w:w="894"/>
        <w:gridCol w:w="866"/>
        <w:gridCol w:w="933"/>
        <w:gridCol w:w="866"/>
        <w:gridCol w:w="736"/>
      </w:tblGrid>
      <w:tr w:rsidR="003D76F3" w:rsidRPr="003D76F3" w:rsidTr="003D76F3">
        <w:trPr>
          <w:trHeight w:val="360"/>
        </w:trPr>
        <w:tc>
          <w:tcPr>
            <w:tcW w:w="1632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</w:t>
            </w:r>
            <w:bookmarkStart w:id="0" w:name="RANGE!A1:P17"/>
            <w:r w:rsidRPr="003D76F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ОСНОВНЫЕ ПОКАЗАТЕЛИ                                              </w:t>
            </w:r>
            <w:r w:rsidRPr="003D76F3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 xml:space="preserve">                                                                        </w:t>
            </w:r>
            <w:r w:rsidRPr="003D76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lang w:eastAsia="ru-RU"/>
              </w:rPr>
              <w:t xml:space="preserve"> </w:t>
            </w:r>
            <w:r w:rsidRPr="003D76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  <w:lang w:eastAsia="ru-RU"/>
              </w:rPr>
              <w:t xml:space="preserve">    </w:t>
            </w:r>
            <w:r w:rsidRPr="003D76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lang w:eastAsia="ru-RU"/>
              </w:rPr>
              <w:t xml:space="preserve">                          </w:t>
            </w:r>
            <w:bookmarkEnd w:id="0"/>
          </w:p>
        </w:tc>
      </w:tr>
      <w:tr w:rsidR="003D76F3" w:rsidRPr="003D76F3" w:rsidTr="003D76F3">
        <w:trPr>
          <w:trHeight w:val="360"/>
        </w:trPr>
        <w:tc>
          <w:tcPr>
            <w:tcW w:w="16329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СОЦИАЛЬНО - ЭКОНОМИЧЕСКОГО РАЗВИТИЯ СТАРОШАЙГОВСКОГО МУНИЦИПАЛЬНОГО РАЙОНА  </w:t>
            </w:r>
            <w:r w:rsidRPr="003D76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ЯНВАР</w:t>
            </w:r>
            <w:proofErr w:type="gramStart"/>
            <w:r w:rsidRPr="003D76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Ь-</w:t>
            </w:r>
            <w:proofErr w:type="gramEnd"/>
            <w:r w:rsidRPr="003D76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МАРТ 2019 ГОДА</w:t>
            </w:r>
          </w:p>
        </w:tc>
      </w:tr>
      <w:tr w:rsidR="003D76F3" w:rsidRPr="003D76F3" w:rsidTr="003D76F3">
        <w:trPr>
          <w:trHeight w:val="529"/>
        </w:trPr>
        <w:tc>
          <w:tcPr>
            <w:tcW w:w="31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  показателя</w:t>
            </w:r>
          </w:p>
        </w:tc>
        <w:tc>
          <w:tcPr>
            <w:tcW w:w="81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изм.</w:t>
            </w:r>
          </w:p>
        </w:tc>
        <w:tc>
          <w:tcPr>
            <w:tcW w:w="97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2018</w:t>
            </w:r>
          </w:p>
        </w:tc>
        <w:tc>
          <w:tcPr>
            <w:tcW w:w="9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 2019</w:t>
            </w:r>
          </w:p>
        </w:tc>
        <w:tc>
          <w:tcPr>
            <w:tcW w:w="75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 с начала года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с начала года</w:t>
            </w:r>
          </w:p>
        </w:tc>
        <w:tc>
          <w:tcPr>
            <w:tcW w:w="77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вып-я с нач. года</w:t>
            </w:r>
          </w:p>
        </w:tc>
        <w:tc>
          <w:tcPr>
            <w:tcW w:w="94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% вып-я годового прогноза</w:t>
            </w:r>
          </w:p>
        </w:tc>
        <w:tc>
          <w:tcPr>
            <w:tcW w:w="9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Факт     2018 г.</w:t>
            </w:r>
          </w:p>
        </w:tc>
        <w:tc>
          <w:tcPr>
            <w:tcW w:w="7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  <w:tc>
          <w:tcPr>
            <w:tcW w:w="42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в   т.ч</w:t>
            </w:r>
            <w:proofErr w:type="gramStart"/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арт                                                 </w:t>
            </w:r>
          </w:p>
        </w:tc>
      </w:tr>
      <w:tr w:rsidR="003D76F3" w:rsidRPr="003D76F3" w:rsidTr="00C4626C">
        <w:trPr>
          <w:trHeight w:val="735"/>
        </w:trPr>
        <w:tc>
          <w:tcPr>
            <w:tcW w:w="31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Прогноз</w:t>
            </w: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Факт                                                                                                                                                            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% вып-я 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shd w:val="clear" w:color="auto" w:fill="FFFFFF" w:themeFill="background1"/>
                <w:lang w:eastAsia="ru-RU"/>
              </w:rPr>
              <w:t>факт 2018г</w:t>
            </w: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2019 в % к 2018</w:t>
            </w:r>
          </w:p>
        </w:tc>
      </w:tr>
      <w:tr w:rsidR="003D76F3" w:rsidRPr="003D76F3" w:rsidTr="003D76F3">
        <w:trPr>
          <w:trHeight w:val="383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 молока от СХПК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тонн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34422.9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34709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8738.0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8767.5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100.3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25.3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8804.0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3077.0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3044.9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3120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97.6</w:t>
            </w:r>
          </w:p>
        </w:tc>
      </w:tr>
      <w:tr w:rsidR="003D76F3" w:rsidRPr="003D76F3" w:rsidTr="003D76F3">
        <w:trPr>
          <w:trHeight w:val="34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 мяса от СХПК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тонн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751.6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236.7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146.1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34.1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189.7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124.8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68.6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116.3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105.4</w:t>
            </w:r>
          </w:p>
        </w:tc>
      </w:tr>
      <w:tr w:rsidR="003D76F3" w:rsidRPr="003D76F3" w:rsidTr="003D76F3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инвестиций  в основной капитал, за исключением бюджетных средств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тыс</w:t>
            </w:r>
            <w:proofErr w:type="gramStart"/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108936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58000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11500.0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104.5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19.8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24148.0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D76F3" w:rsidRPr="003D76F3" w:rsidTr="003D76F3">
        <w:trPr>
          <w:trHeight w:val="6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инвестиций  в основной капитал, в расчете на 1 жителя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9471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4875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982.6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20.2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D76F3" w:rsidRPr="003D76F3" w:rsidTr="003D76F3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оборота розничной торговли во всех каналах реализации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  <w:proofErr w:type="gramStart"/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.р</w:t>
            </w:r>
            <w:proofErr w:type="gramEnd"/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1214906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1307971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270750.0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274047.5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21.0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251989.5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108.8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93568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93820.0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87879.6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106.8</w:t>
            </w:r>
          </w:p>
        </w:tc>
      </w:tr>
      <w:tr w:rsidR="003D76F3" w:rsidRPr="003D76F3" w:rsidTr="003D76F3">
        <w:trPr>
          <w:trHeight w:val="34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жилья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кв.м.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5360.8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728.8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104.1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13.8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703.9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103.5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235.0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284.7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82.5</w:t>
            </w:r>
          </w:p>
        </w:tc>
      </w:tr>
      <w:tr w:rsidR="003D76F3" w:rsidRPr="003D76F3" w:rsidTr="003D76F3">
        <w:trPr>
          <w:trHeight w:val="37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Условное поголовье КРС в общ</w:t>
            </w:r>
            <w:proofErr w:type="gramStart"/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екторе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гол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10348.8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10348.8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10348.8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10342.6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10849.8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95.3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10342.6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10849.8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95.3</w:t>
            </w:r>
          </w:p>
        </w:tc>
      </w:tr>
      <w:tr w:rsidR="003D76F3" w:rsidRPr="003D76F3" w:rsidTr="003D76F3">
        <w:trPr>
          <w:trHeight w:val="58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Среднемесячная номинальная начисленная з/плата работников  (по кр и ср </w:t>
            </w:r>
            <w:proofErr w:type="gramStart"/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</w:t>
            </w:r>
            <w:proofErr w:type="gramEnd"/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рублей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25239.7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22867.5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D76F3" w:rsidRPr="003D76F3" w:rsidTr="003D76F3">
        <w:trPr>
          <w:trHeight w:val="88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з/у, расположенныых на территории района в учтенныхв ЕГРН в площади территории района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56.0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D76F3" w:rsidRPr="003D76F3" w:rsidTr="003D76F3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Число субъектов малого и среднего предпринимательства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едениц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214.0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D76F3" w:rsidRPr="003D76F3" w:rsidTr="003D76F3">
        <w:trPr>
          <w:trHeight w:val="58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Темп роста числа субъектов малого и среднего предпринимательства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122.0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121.3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D76F3" w:rsidRPr="003D76F3" w:rsidTr="003D76F3">
        <w:trPr>
          <w:trHeight w:val="106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Отношение численности безработных граждан, зарегистрированных в органах службы занятости на конец отчетного периода, к концу предыдущего года 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138.3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138.3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D76F3" w:rsidRPr="003D76F3" w:rsidTr="003D76F3">
        <w:trPr>
          <w:trHeight w:val="3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Миграционный прирост (убыль)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-102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-103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-25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6F3" w:rsidRPr="003D76F3" w:rsidRDefault="003D76F3" w:rsidP="003D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3D76F3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 </w:t>
            </w:r>
          </w:p>
        </w:tc>
      </w:tr>
    </w:tbl>
    <w:p w:rsidR="005F2CF0" w:rsidRDefault="005F2CF0"/>
    <w:tbl>
      <w:tblPr>
        <w:tblW w:w="15876" w:type="dxa"/>
        <w:tblInd w:w="-459" w:type="dxa"/>
        <w:tblLayout w:type="fixed"/>
        <w:tblLook w:val="04A0"/>
      </w:tblPr>
      <w:tblGrid>
        <w:gridCol w:w="2127"/>
        <w:gridCol w:w="992"/>
        <w:gridCol w:w="850"/>
        <w:gridCol w:w="993"/>
        <w:gridCol w:w="708"/>
        <w:gridCol w:w="993"/>
        <w:gridCol w:w="1134"/>
        <w:gridCol w:w="1134"/>
        <w:gridCol w:w="850"/>
        <w:gridCol w:w="1276"/>
        <w:gridCol w:w="1276"/>
        <w:gridCol w:w="1275"/>
        <w:gridCol w:w="1276"/>
        <w:gridCol w:w="992"/>
      </w:tblGrid>
      <w:tr w:rsidR="00781BE5" w:rsidRPr="00781BE5" w:rsidTr="00781BE5">
        <w:trPr>
          <w:trHeight w:val="600"/>
        </w:trPr>
        <w:tc>
          <w:tcPr>
            <w:tcW w:w="15876" w:type="dxa"/>
            <w:gridSpan w:val="1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            Выполнение показателей социально-экономического развития Старошайговского района за ЯНВАРЬ-МАРТ 2019 года   </w:t>
            </w: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81BE5" w:rsidRPr="00781BE5" w:rsidTr="00781BE5">
        <w:trPr>
          <w:trHeight w:val="619"/>
        </w:trPr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сельского поселения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Закуп </w:t>
            </w: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МЯСА</w:t>
            </w: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СПК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</w:p>
        </w:tc>
        <w:tc>
          <w:tcPr>
            <w:tcW w:w="411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Закуп </w:t>
            </w: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МОЛОКА</w:t>
            </w: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СПК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тонн</w:t>
            </w:r>
          </w:p>
        </w:tc>
        <w:tc>
          <w:tcPr>
            <w:tcW w:w="609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Розничный товарооборот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т.руб.</w:t>
            </w:r>
          </w:p>
        </w:tc>
      </w:tr>
      <w:tr w:rsidR="00781BE5" w:rsidRPr="00781BE5" w:rsidTr="00781BE5">
        <w:trPr>
          <w:trHeight w:val="619"/>
        </w:trPr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 с нач.  года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 с нач. года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%вып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рогноза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в % к 2018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 с нач.  года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 с нач. года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%вып.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в % к 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 с нач.  года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 с нач. года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%вып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рогноза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Т/об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1 жителя, руб.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в % к 2018</w:t>
            </w:r>
          </w:p>
        </w:tc>
      </w:tr>
      <w:tr w:rsidR="00781BE5" w:rsidRPr="00781BE5" w:rsidTr="00781BE5">
        <w:trPr>
          <w:trHeight w:val="368"/>
        </w:trPr>
        <w:tc>
          <w:tcPr>
            <w:tcW w:w="21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1BE5" w:rsidRPr="00781BE5" w:rsidTr="00781BE5">
        <w:trPr>
          <w:trHeight w:val="55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Богдановское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1095.4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95.2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8260.0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8753.8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113.7</w:t>
            </w:r>
          </w:p>
        </w:tc>
      </w:tr>
      <w:tr w:rsidR="00781BE5" w:rsidRPr="00781BE5" w:rsidTr="00781BE5">
        <w:trPr>
          <w:trHeight w:val="548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Конопатское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41.1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1194.6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3550.0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2364.0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69.9</w:t>
            </w:r>
          </w:p>
        </w:tc>
      </w:tr>
      <w:tr w:rsidR="00781BE5" w:rsidRPr="00781BE5" w:rsidTr="00781BE5">
        <w:trPr>
          <w:trHeight w:val="555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Лемдяйское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1402.0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1134.7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84.9</w:t>
            </w:r>
          </w:p>
        </w:tc>
      </w:tr>
      <w:tr w:rsidR="00781BE5" w:rsidRPr="00781BE5" w:rsidTr="00781BE5">
        <w:trPr>
          <w:trHeight w:val="55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Леткинское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2368.0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89.8</w:t>
            </w:r>
          </w:p>
        </w:tc>
      </w:tr>
      <w:tr w:rsidR="00781BE5" w:rsidRPr="00781BE5" w:rsidTr="00781BE5">
        <w:trPr>
          <w:trHeight w:val="571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Мельцанское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10140.0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10155.2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12726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106.8</w:t>
            </w:r>
          </w:p>
        </w:tc>
      </w:tr>
      <w:tr w:rsidR="00781BE5" w:rsidRPr="00781BE5" w:rsidTr="00781BE5">
        <w:trPr>
          <w:trHeight w:val="410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Новоакшинское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91.9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16185.0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13199.5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86.6</w:t>
            </w:r>
          </w:p>
        </w:tc>
      </w:tr>
      <w:tr w:rsidR="00781BE5" w:rsidRPr="00781BE5" w:rsidTr="00781BE5">
        <w:trPr>
          <w:trHeight w:val="55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Н.Александровское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955.0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955.0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106.2</w:t>
            </w:r>
          </w:p>
        </w:tc>
      </w:tr>
      <w:tr w:rsidR="00781BE5" w:rsidRPr="00781BE5" w:rsidTr="00781BE5">
        <w:trPr>
          <w:trHeight w:val="551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Новотроицкое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83.8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56.7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26300.0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30775.5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117.0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124.8</w:t>
            </w:r>
          </w:p>
        </w:tc>
      </w:tr>
      <w:tr w:rsidR="00781BE5" w:rsidRPr="00781BE5" w:rsidTr="00781BE5">
        <w:trPr>
          <w:trHeight w:val="57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Н.Федоровское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5680.0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111.9</w:t>
            </w:r>
          </w:p>
        </w:tc>
      </w:tr>
      <w:tr w:rsidR="00781BE5" w:rsidRPr="00781BE5" w:rsidTr="00781BE5">
        <w:trPr>
          <w:trHeight w:val="553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.Т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еризморгское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191.9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6320.0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6447.4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108.2</w:t>
            </w:r>
          </w:p>
        </w:tc>
      </w:tr>
      <w:tr w:rsidR="00781BE5" w:rsidRPr="00781BE5" w:rsidTr="00781BE5">
        <w:trPr>
          <w:trHeight w:val="547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.Ф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едоровское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2476.0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92.3</w:t>
            </w:r>
          </w:p>
        </w:tc>
      </w:tr>
      <w:tr w:rsidR="00781BE5" w:rsidRPr="00781BE5" w:rsidTr="00781BE5">
        <w:trPr>
          <w:trHeight w:val="56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</w:t>
            </w:r>
            <w:proofErr w:type="gramStart"/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.Ш</w:t>
            </w:r>
            <w:proofErr w:type="gramEnd"/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айговское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185827.0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188527.4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109.5</w:t>
            </w:r>
          </w:p>
        </w:tc>
      </w:tr>
      <w:tr w:rsidR="00781BE5" w:rsidRPr="00781BE5" w:rsidTr="00781BE5">
        <w:trPr>
          <w:trHeight w:val="54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Шигонское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#ДЕЛ/0!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  <w:lang w:eastAsia="ru-RU"/>
              </w:rPr>
              <w:t>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1287.0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1557.0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127.8</w:t>
            </w:r>
          </w:p>
        </w:tc>
      </w:tr>
      <w:tr w:rsidR="00781BE5" w:rsidRPr="00781BE5" w:rsidTr="00781BE5">
        <w:trPr>
          <w:trHeight w:val="49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81BE5" w:rsidRPr="00781BE5" w:rsidTr="00781BE5">
        <w:trPr>
          <w:trHeight w:val="499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 С Е Г О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236.7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146.1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124.8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8738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8767.5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100.3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270750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ind w:firstLineChars="100" w:firstLine="20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274047.5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101.2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1BE5" w:rsidRPr="00781BE5" w:rsidRDefault="00781BE5" w:rsidP="0078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1B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108.8</w:t>
            </w:r>
          </w:p>
        </w:tc>
      </w:tr>
    </w:tbl>
    <w:p w:rsidR="00781BE5" w:rsidRDefault="00781BE5"/>
    <w:sectPr w:rsidR="00781BE5" w:rsidSect="003D76F3">
      <w:pgSz w:w="16838" w:h="11906" w:orient="landscape"/>
      <w:pgMar w:top="567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76F3"/>
    <w:rsid w:val="003D76F3"/>
    <w:rsid w:val="005F2CF0"/>
    <w:rsid w:val="00781BE5"/>
    <w:rsid w:val="00C4626C"/>
    <w:rsid w:val="00F61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623</Words>
  <Characters>3557</Characters>
  <Application>Microsoft Office Word</Application>
  <DocSecurity>0</DocSecurity>
  <Lines>29</Lines>
  <Paragraphs>8</Paragraphs>
  <ScaleCrop>false</ScaleCrop>
  <Company>MultiDVD Team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5</cp:revision>
  <dcterms:created xsi:type="dcterms:W3CDTF">2019-05-13T08:05:00Z</dcterms:created>
  <dcterms:modified xsi:type="dcterms:W3CDTF">2019-05-13T08:14:00Z</dcterms:modified>
</cp:coreProperties>
</file>