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F1C" w:rsidRPr="00FC7F1C" w:rsidRDefault="00FC7F1C" w:rsidP="00FC7F1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C7F1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Неработающие пенсионеры получат перерасчет социальной доплаты к пенсии</w:t>
      </w:r>
    </w:p>
    <w:p w:rsidR="00FC7F1C" w:rsidRPr="00FC7F1C" w:rsidRDefault="00FC7F1C" w:rsidP="00FC7F1C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hyperlink r:id="rId4" w:tgtFrame="_blank" w:history="1">
        <w:r w:rsidRPr="00FC7F1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изменениям</w:t>
        </w:r>
      </w:hyperlink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внесенным в апреле в федеральный закон «О государственной социальной помощи» и федеральный закон «О прожиточном минимуме в Российской Федерации», пересмотрены правила подсчета социальной доплаты к пенсии до прожиточного минимума пенсионера в субъекте.</w:t>
      </w:r>
    </w:p>
    <w:p w:rsidR="00FC7F1C" w:rsidRPr="00FC7F1C" w:rsidRDefault="00FC7F1C" w:rsidP="00FC7F1C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>В соответствии с ранее действовавшим порядком размер социальной доплаты к пенсии определялся с учетом проводимых индексаций пенсий и ежемесячной денежной выплаты. Это приводило к тому, что каждая новая индексация увеличивала размер пенсии или ежемесячной денежной выплаты и пропорционально уменьшала назначенную социальную доплату. В итоге выплаты пенсионеров даже после индексации могли оставаться без изменений, хотя и обеспечивались на уровне прожиточного минимума.</w:t>
      </w:r>
    </w:p>
    <w:p w:rsidR="00FC7F1C" w:rsidRPr="00FC7F1C" w:rsidRDefault="00FC7F1C" w:rsidP="00FC7F1C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Принятые поправки в закон предполагают, что доходы пенсионера, которые включают в себя пенсии, </w:t>
      </w:r>
      <w:proofErr w:type="spellStart"/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соцвыплаты</w:t>
      </w:r>
      <w:proofErr w:type="spellEnd"/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некоторые другие меры господдержки, сначала доводятся социальной доплатой до прожиточного минимума, а затем повышаются на суммы проведенных индексаций. Таким образом, прибавка в результате индексации устанавливается сверх прожиточного минимума пенсионера и не уменьшает доплату к пенсии. </w:t>
      </w:r>
    </w:p>
    <w:p w:rsidR="00FC7F1C" w:rsidRPr="00FC7F1C" w:rsidRDefault="00FC7F1C" w:rsidP="00FC7F1C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положения закона распространяют свое действие на период начиная с 1 января 2019 года и таким образом охватывают проведенные ранее индексации выплат пенсионерам. Напомним, в январе страховые пенсии неработающих пенсионеров были проиндексированы на 7,05%, в феврале на 4,3% проиндексированы ежемесячные денежные выплаты, пенсии по государственному обеспечению в апреле увеличены на 2%.</w:t>
      </w:r>
    </w:p>
    <w:p w:rsidR="00FC7F1C" w:rsidRPr="00FC7F1C" w:rsidRDefault="00FC7F1C" w:rsidP="00FC7F1C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пенсий и ежемесячной денежной выплаты в результате прошедших индексаций будут пересмотрены и установлены в новых размерах начиная с мая. Перерасчет коснется не только федеральной социальной доплаты, предоставляемой Пенсионным фондом России, но и региональной социальной доплаты, которую выплачивают органы социальной защиты субъектов РФ.</w:t>
      </w:r>
    </w:p>
    <w:p w:rsidR="00FC7F1C" w:rsidRPr="00FC7F1C" w:rsidRDefault="00FC7F1C" w:rsidP="00FC7F1C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доплат пройдет </w:t>
      </w:r>
      <w:proofErr w:type="spellStart"/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</w:t>
      </w:r>
      <w:proofErr w:type="spellEnd"/>
      <w:r w:rsidRPr="00FC7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поэтому пенсионерам не нужно обращаться в Пенсионный фонд России, чтобы подать какие-либо заявления. </w:t>
      </w:r>
    </w:p>
    <w:sectPr w:rsidR="00FC7F1C" w:rsidRPr="00FC7F1C" w:rsidSect="0029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C7F1C"/>
    <w:rsid w:val="00290194"/>
    <w:rsid w:val="00B9446A"/>
    <w:rsid w:val="00D32BE1"/>
    <w:rsid w:val="00E85B28"/>
    <w:rsid w:val="00FC7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94"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0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info/order/organization_appointment_payme~45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Мещерякова Зинаида Анатольевна</cp:lastModifiedBy>
  <cp:revision>3</cp:revision>
  <dcterms:created xsi:type="dcterms:W3CDTF">2019-04-19T11:02:00Z</dcterms:created>
  <dcterms:modified xsi:type="dcterms:W3CDTF">2019-05-06T09:31:00Z</dcterms:modified>
</cp:coreProperties>
</file>