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5D" w:rsidRDefault="00B869D8" w:rsidP="00B869D8">
      <w:pPr>
        <w:jc w:val="center"/>
        <w:rPr>
          <w:sz w:val="40"/>
          <w:szCs w:val="40"/>
        </w:rPr>
      </w:pPr>
      <w:r w:rsidRPr="00B869D8">
        <w:rPr>
          <w:sz w:val="40"/>
          <w:szCs w:val="40"/>
        </w:rPr>
        <w:t>Необходимые условия для назначения пенсии по старости в 2019 году</w:t>
      </w:r>
    </w:p>
    <w:p w:rsidR="00B869D8" w:rsidRDefault="00B869D8" w:rsidP="00B869D8">
      <w:pPr>
        <w:jc w:val="center"/>
        <w:rPr>
          <w:sz w:val="40"/>
          <w:szCs w:val="40"/>
        </w:rPr>
      </w:pPr>
      <w:r w:rsidRPr="00B869D8">
        <w:rPr>
          <w:sz w:val="40"/>
          <w:szCs w:val="40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441325</wp:posOffset>
            </wp:positionH>
            <wp:positionV relativeFrom="paragraph">
              <wp:posOffset>194945</wp:posOffset>
            </wp:positionV>
            <wp:extent cx="5015230" cy="2690495"/>
            <wp:effectExtent l="19050" t="0" r="0" b="0"/>
            <wp:wrapSquare wrapText="largest"/>
            <wp:docPr id="12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30" cy="269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69D8" w:rsidRPr="00B869D8" w:rsidRDefault="00B869D8" w:rsidP="00B869D8">
      <w:pPr>
        <w:jc w:val="center"/>
        <w:rPr>
          <w:sz w:val="40"/>
          <w:szCs w:val="40"/>
        </w:rPr>
      </w:pPr>
    </w:p>
    <w:sectPr w:rsidR="00B869D8" w:rsidRPr="00B869D8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B869D8"/>
    <w:rsid w:val="00B869D8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2019-03-25T06:53:00Z</cp:lastPrinted>
  <dcterms:created xsi:type="dcterms:W3CDTF">2019-03-25T06:52:00Z</dcterms:created>
  <dcterms:modified xsi:type="dcterms:W3CDTF">2019-03-25T06:53:00Z</dcterms:modified>
</cp:coreProperties>
</file>