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4C4" w:rsidRDefault="004414A6">
      <w:r w:rsidRPr="004414A6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638810</wp:posOffset>
            </wp:positionV>
            <wp:extent cx="3209925" cy="4444365"/>
            <wp:effectExtent l="19050" t="0" r="9525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44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Повышение пенсий сельским пенсионерам</w:t>
      </w:r>
    </w:p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4414A6"/>
    <w:rsid w:val="003324C4"/>
    <w:rsid w:val="00441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2019-03-12T12:10:00Z</dcterms:created>
  <dcterms:modified xsi:type="dcterms:W3CDTF">2019-03-12T12:11:00Z</dcterms:modified>
</cp:coreProperties>
</file>