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4516" w:rsidP="00004516">
      <w:pPr>
        <w:framePr w:h="6057" w:hRule="exact" w:hSpace="10080" w:wrap="notBeside" w:vAnchor="text" w:hAnchor="margin" w:x="25" w:y="-1886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215505" cy="3816350"/>
            <wp:effectExtent l="1905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5505" cy="381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04516">
      <w:pPr>
        <w:spacing w:line="1" w:lineRule="exact"/>
        <w:rPr>
          <w:sz w:val="2"/>
          <w:szCs w:val="2"/>
        </w:rPr>
      </w:pPr>
    </w:p>
    <w:p w:rsidR="00000000" w:rsidRDefault="00004516" w:rsidP="00004516">
      <w:pPr>
        <w:framePr w:h="1030" w:hRule="exact" w:hSpace="10080" w:wrap="notBeside" w:vAnchor="text" w:hAnchor="margin" w:x="25" w:y="-1013"/>
        <w:rPr>
          <w:sz w:val="24"/>
          <w:szCs w:val="24"/>
        </w:rPr>
        <w:sectPr w:rsidR="00000000">
          <w:type w:val="continuous"/>
          <w:pgSz w:w="14779" w:h="19665"/>
          <w:pgMar w:top="1440" w:right="1440" w:bottom="360" w:left="1440" w:header="720" w:footer="720" w:gutter="0"/>
          <w:cols w:space="720"/>
          <w:noEndnote/>
        </w:sectPr>
      </w:pPr>
    </w:p>
    <w:p w:rsidR="00000000" w:rsidRDefault="00004516" w:rsidP="00004516">
      <w:pPr>
        <w:framePr w:w="2895" w:h="5376" w:hRule="exact" w:hSpace="38" w:wrap="notBeside" w:vAnchor="text" w:hAnchor="page" w:x="9745" w:y="16"/>
        <w:shd w:val="clear" w:color="auto" w:fill="FFFFFF"/>
        <w:spacing w:line="230" w:lineRule="exact"/>
        <w:ind w:left="115" w:right="384"/>
      </w:pPr>
      <w:r>
        <w:rPr>
          <w:rFonts w:eastAsia="Times New Roman" w:cs="Times New Roman"/>
          <w:b/>
          <w:bCs/>
          <w:spacing w:val="-27"/>
          <w:sz w:val="22"/>
          <w:szCs w:val="22"/>
        </w:rPr>
        <w:t xml:space="preserve">ФИКСИРОВАННАЯ </w:t>
      </w:r>
      <w:r>
        <w:rPr>
          <w:rFonts w:eastAsia="Times New Roman" w:cs="Times New Roman"/>
          <w:b/>
          <w:bCs/>
          <w:sz w:val="22"/>
          <w:szCs w:val="22"/>
        </w:rPr>
        <w:t>ВЫПЛАТА</w:t>
      </w:r>
    </w:p>
    <w:p w:rsidR="00000000" w:rsidRPr="00004516" w:rsidRDefault="00004516" w:rsidP="00004516">
      <w:pPr>
        <w:framePr w:w="2895" w:h="5376" w:hRule="exact" w:hSpace="38" w:wrap="notBeside" w:vAnchor="text" w:hAnchor="page" w:x="9745" w:y="16"/>
        <w:shd w:val="clear" w:color="auto" w:fill="FFFFFF"/>
        <w:spacing w:before="110" w:line="230" w:lineRule="exact"/>
        <w:ind w:left="14" w:firstLine="86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Аналог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действующего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до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конца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2014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года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фиксированного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ба</w:t>
      </w:r>
      <w:r w:rsidR="00F56129"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з</w:t>
      </w:r>
      <w:r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ово</w:t>
      </w:r>
      <w:r w:rsidR="00F56129"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го</w:t>
      </w:r>
      <w:r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размера</w:t>
      </w:r>
      <w:r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 xml:space="preserve"> </w:t>
      </w:r>
      <w:r w:rsidR="00F56129"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страх</w:t>
      </w:r>
      <w:r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 xml:space="preserve">овой </w:t>
      </w:r>
      <w:r w:rsidR="00F56129" w:rsidRPr="00004516">
        <w:rPr>
          <w:rFonts w:ascii="Times New Roman" w:eastAsia="Times New Roman" w:hAnsi="Times New Roman" w:cs="Times New Roman"/>
          <w:spacing w:val="-14"/>
          <w:sz w:val="22"/>
          <w:szCs w:val="22"/>
        </w:rPr>
        <w:t>части трудовой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пенсии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000000" w:rsidRPr="00004516" w:rsidRDefault="00004516" w:rsidP="00004516">
      <w:pPr>
        <w:framePr w:w="2895" w:h="5376" w:hRule="exact" w:hSpace="38" w:wrap="notBeside" w:vAnchor="text" w:hAnchor="page" w:x="9745" w:y="16"/>
        <w:shd w:val="clear" w:color="auto" w:fill="FFFFFF"/>
        <w:spacing w:before="91" w:line="230" w:lineRule="exact"/>
        <w:ind w:left="14"/>
        <w:rPr>
          <w:rFonts w:ascii="Times New Roman" w:hAnsi="Times New Roman" w:cs="Times New Roman"/>
        </w:rPr>
      </w:pPr>
      <w:r w:rsidRPr="00004516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Размер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фиксирован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softHyphen/>
        <w:t>ной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выплаты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ежегод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но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увеличивается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го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сударством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.</w:t>
      </w:r>
    </w:p>
    <w:p w:rsidR="00000000" w:rsidRPr="00004516" w:rsidRDefault="00F56129" w:rsidP="00004516">
      <w:pPr>
        <w:framePr w:w="2895" w:h="5376" w:hRule="exact" w:hSpace="38" w:wrap="notBeside" w:vAnchor="text" w:hAnchor="page" w:x="9745" w:y="16"/>
        <w:shd w:val="clear" w:color="auto" w:fill="FFFFFF"/>
        <w:spacing w:before="38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Для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разн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ых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видов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страховой пенсии и </w:t>
      </w:r>
      <w:r w:rsidR="00004516"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 xml:space="preserve">различных категорий пенсионеров предусмотрен индивидуальный </w:t>
      </w:r>
      <w:r w:rsidR="00004516"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>размер</w:t>
      </w:r>
      <w:r w:rsidR="00004516"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>фик</w:t>
      </w:r>
      <w:r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>си</w:t>
      </w:r>
      <w:r w:rsidR="0000451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рованной</w:t>
      </w:r>
      <w:r w:rsidR="0000451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вып</w:t>
      </w:r>
      <w:r w:rsidR="0000451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латы</w:t>
      </w:r>
      <w:r w:rsidR="0000451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. </w:t>
      </w:r>
      <w:r w:rsidR="00004516" w:rsidRPr="00004516">
        <w:rPr>
          <w:rFonts w:ascii="Times New Roman" w:eastAsia="Times New Roman" w:hAnsi="Times New Roman" w:cs="Times New Roman"/>
          <w:spacing w:val="-2"/>
          <w:sz w:val="22"/>
          <w:szCs w:val="22"/>
        </w:rPr>
        <w:t>Размер</w:t>
      </w:r>
      <w:r w:rsidR="00004516" w:rsidRPr="00004516"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2"/>
          <w:sz w:val="22"/>
          <w:szCs w:val="22"/>
        </w:rPr>
        <w:t>фиксирован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ной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выплаты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на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1 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янва</w:t>
      </w:r>
      <w:r w:rsidR="00004516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softHyphen/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ря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2019 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года</w:t>
      </w:r>
      <w:r w:rsidR="00004516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- 5 334,19.</w:t>
      </w:r>
    </w:p>
    <w:p w:rsidR="00004516" w:rsidRDefault="00004516" w:rsidP="00004516">
      <w:pPr>
        <w:framePr w:w="2770" w:h="4979" w:hRule="exact" w:hSpace="38" w:wrap="auto" w:vAnchor="text" w:hAnchor="page" w:x="6396" w:y="94"/>
        <w:shd w:val="clear" w:color="auto" w:fill="FFFFFF"/>
        <w:spacing w:line="230" w:lineRule="exact"/>
        <w:ind w:left="120"/>
      </w:pPr>
      <w:r>
        <w:rPr>
          <w:rFonts w:eastAsia="Times New Roman" w:cs="Times New Roman"/>
          <w:b/>
          <w:bCs/>
          <w:smallCaps/>
          <w:spacing w:val="-4"/>
          <w:sz w:val="24"/>
          <w:szCs w:val="24"/>
        </w:rPr>
        <w:t>стоимость</w:t>
      </w:r>
    </w:p>
    <w:p w:rsidR="00004516" w:rsidRDefault="00004516" w:rsidP="00004516">
      <w:pPr>
        <w:framePr w:w="2770" w:h="4979" w:hRule="exact" w:hSpace="38" w:wrap="auto" w:vAnchor="text" w:hAnchor="page" w:x="6396" w:y="94"/>
        <w:shd w:val="clear" w:color="auto" w:fill="FFFFFF"/>
        <w:tabs>
          <w:tab w:val="left" w:pos="154"/>
        </w:tabs>
        <w:spacing w:line="230" w:lineRule="exact"/>
        <w:ind w:left="82"/>
      </w:pPr>
      <w:r>
        <w:rPr>
          <w:rFonts w:eastAsia="Times New Roman" w:cs="Times New Roman"/>
          <w:b/>
          <w:bCs/>
          <w:smallCaps/>
          <w:spacing w:val="-5"/>
          <w:sz w:val="24"/>
          <w:szCs w:val="24"/>
        </w:rPr>
        <w:t>пенсионного</w:t>
      </w:r>
    </w:p>
    <w:p w:rsidR="00004516" w:rsidRDefault="00004516" w:rsidP="00004516">
      <w:pPr>
        <w:framePr w:w="2770" w:h="4979" w:hRule="exact" w:hSpace="38" w:wrap="auto" w:vAnchor="text" w:hAnchor="page" w:x="6396" w:y="94"/>
        <w:shd w:val="clear" w:color="auto" w:fill="FFFFFF"/>
        <w:tabs>
          <w:tab w:val="left" w:pos="125"/>
        </w:tabs>
        <w:spacing w:line="230" w:lineRule="exact"/>
        <w:ind w:left="77"/>
      </w:pPr>
      <w:r>
        <w:rPr>
          <w:rFonts w:eastAsia="Times New Roman" w:cs="Times New Roman"/>
          <w:b/>
          <w:bCs/>
          <w:smallCaps/>
          <w:spacing w:val="-5"/>
          <w:sz w:val="24"/>
          <w:szCs w:val="24"/>
        </w:rPr>
        <w:t>балла</w:t>
      </w:r>
    </w:p>
    <w:p w:rsidR="00004516" w:rsidRPr="00004516" w:rsidRDefault="00004516" w:rsidP="00004516">
      <w:pPr>
        <w:framePr w:w="2770" w:h="4979" w:hRule="exact" w:hSpace="38" w:wrap="auto" w:vAnchor="text" w:hAnchor="page" w:x="6396" w:y="94"/>
        <w:shd w:val="clear" w:color="auto" w:fill="FFFFFF"/>
        <w:tabs>
          <w:tab w:val="left" w:pos="125"/>
        </w:tabs>
        <w:spacing w:line="230" w:lineRule="exact"/>
        <w:ind w:left="77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pacing w:val="-13"/>
          <w:sz w:val="22"/>
          <w:szCs w:val="22"/>
        </w:rPr>
        <w:t xml:space="preserve">При и выходе на пенсию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все накопленн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softHyphen/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ые баллы умножа</w:t>
      </w:r>
      <w:r w:rsidRPr="00004516">
        <w:rPr>
          <w:rFonts w:ascii="Times New Roman" w:eastAsia="Times New Roman" w:hAnsi="Times New Roman" w:cs="Times New Roman"/>
          <w:spacing w:val="-12"/>
          <w:sz w:val="22"/>
          <w:szCs w:val="22"/>
        </w:rPr>
        <w:t>ются на стоимость пен</w:t>
      </w:r>
      <w:r w:rsidRPr="00004516"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сионного балла в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году назначения п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енсии.</w:t>
      </w:r>
    </w:p>
    <w:p w:rsidR="00004516" w:rsidRPr="00004516" w:rsidRDefault="00004516" w:rsidP="00004516">
      <w:pPr>
        <w:framePr w:w="2770" w:h="4979" w:hRule="exact" w:hSpace="38" w:wrap="auto" w:vAnchor="text" w:hAnchor="page" w:x="6396" w:y="94"/>
        <w:shd w:val="clear" w:color="auto" w:fill="FFFFFF"/>
        <w:spacing w:before="86" w:line="226" w:lineRule="exact"/>
        <w:ind w:firstLine="72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z w:val="22"/>
          <w:szCs w:val="22"/>
        </w:rPr>
        <w:t>Эта стоимость ежего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дно устанавливае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тся и увеличивается</w:t>
      </w:r>
      <w:r w:rsidRPr="00004516">
        <w:rPr>
          <w:rFonts w:ascii="Times New Roman" w:eastAsia="Times New Roman" w:hAnsi="Times New Roman" w:cs="Times New Roman"/>
          <w:i/>
          <w:iCs/>
          <w:spacing w:val="-1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государством на у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ровень не ниже и</w:t>
      </w:r>
      <w:r w:rsidRPr="00004516">
        <w:rPr>
          <w:rFonts w:ascii="Times New Roman" w:eastAsia="Times New Roman" w:hAnsi="Times New Roman" w:cs="Times New Roman"/>
          <w:spacing w:val="-15"/>
          <w:sz w:val="22"/>
          <w:szCs w:val="22"/>
        </w:rPr>
        <w:t>нфляции в пред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шествующем году. Стои</w:t>
      </w:r>
      <w:r w:rsidRPr="00004516">
        <w:rPr>
          <w:rFonts w:ascii="Times New Roman" w:eastAsia="Times New Roman" w:hAnsi="Times New Roman" w:cs="Times New Roman"/>
          <w:spacing w:val="-17"/>
          <w:sz w:val="22"/>
          <w:szCs w:val="22"/>
        </w:rPr>
        <w:t>мость одного п</w:t>
      </w:r>
      <w:r w:rsidRPr="00004516">
        <w:rPr>
          <w:rFonts w:ascii="Times New Roman" w:eastAsia="Times New Roman" w:hAnsi="Times New Roman" w:cs="Times New Roman"/>
          <w:spacing w:val="-20"/>
          <w:sz w:val="22"/>
          <w:szCs w:val="22"/>
        </w:rPr>
        <w:t xml:space="preserve">енсионного балла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а 1 января 2019 г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а - 87,24 руб.</w:t>
      </w:r>
    </w:p>
    <w:p w:rsidR="00000000" w:rsidRDefault="00004516">
      <w:pPr>
        <w:shd w:val="clear" w:color="auto" w:fill="FFFFFF"/>
        <w:spacing w:before="173"/>
        <w:ind w:left="19"/>
      </w:pPr>
      <w:r>
        <w:rPr>
          <w:rFonts w:eastAsia="Times New Roman" w:cs="Times New Roman"/>
          <w:b/>
          <w:bCs/>
          <w:spacing w:val="-11"/>
        </w:rPr>
        <w:lastRenderedPageBreak/>
        <w:t>КОЛИЧЕСТВО</w:t>
      </w:r>
      <w:r>
        <w:rPr>
          <w:rFonts w:eastAsia="Times New Roman"/>
          <w:b/>
          <w:bCs/>
          <w:spacing w:val="-11"/>
        </w:rPr>
        <w:t xml:space="preserve"> </w:t>
      </w:r>
      <w:r>
        <w:rPr>
          <w:rFonts w:eastAsia="Times New Roman" w:cs="Times New Roman"/>
          <w:b/>
          <w:bCs/>
          <w:spacing w:val="-11"/>
        </w:rPr>
        <w:t>БАЛЛОВ</w:t>
      </w:r>
    </w:p>
    <w:p w:rsidR="00000000" w:rsidRPr="00004516" w:rsidRDefault="00004516" w:rsidP="00004516">
      <w:pPr>
        <w:shd w:val="clear" w:color="auto" w:fill="FFFFFF"/>
        <w:spacing w:before="115" w:line="226" w:lineRule="exact"/>
        <w:ind w:left="5" w:right="24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Пенсионные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права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граждан</w:t>
      </w:r>
      <w:r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 xml:space="preserve"> </w:t>
      </w:r>
      <w:r w:rsidR="001608F6" w:rsidRPr="00004516">
        <w:rPr>
          <w:rFonts w:ascii="Times New Roman" w:eastAsia="Times New Roman" w:hAnsi="Times New Roman" w:cs="Times New Roman"/>
          <w:spacing w:val="-11"/>
          <w:sz w:val="22"/>
          <w:szCs w:val="22"/>
        </w:rPr>
        <w:t>форми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руются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в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индиви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дуальных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пенсион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ных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коэффициентах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,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или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проще</w:t>
      </w:r>
      <w:r w:rsidR="001608F6"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-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пенсионных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баллах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. 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В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201</w:t>
      </w:r>
      <w:r w:rsidR="00F56129"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8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>год</w:t>
      </w:r>
      <w:r w:rsidRPr="00004516"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минимальное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число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баллов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,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необ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softHyphen/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ходимое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для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назначения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страхо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softHyphen/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вой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пенсии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- 1</w:t>
      </w:r>
      <w:r w:rsidR="00F56129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3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,</w:t>
      </w:r>
      <w:r w:rsidR="00F56129"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8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.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В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2019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потребу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softHyphen/>
        <w:t>ется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не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менее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16,2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балла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.</w:t>
      </w:r>
    </w:p>
    <w:p w:rsidR="00000000" w:rsidRPr="00004516" w:rsidRDefault="00004516" w:rsidP="00004516">
      <w:pPr>
        <w:shd w:val="clear" w:color="auto" w:fill="FFFFFF"/>
        <w:spacing w:before="72" w:line="230" w:lineRule="exact"/>
        <w:ind w:left="5"/>
        <w:rPr>
          <w:rFonts w:ascii="Times New Roman" w:hAnsi="Times New Roman" w:cs="Times New Roman"/>
        </w:rPr>
      </w:pP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С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каждым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годом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>требования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0"/>
          <w:sz w:val="22"/>
          <w:szCs w:val="22"/>
        </w:rPr>
        <w:t xml:space="preserve">будут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увеличиваться</w:t>
      </w:r>
      <w:r w:rsidR="00F56129"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и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для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>назначе</w:t>
      </w:r>
      <w:r w:rsidRPr="00004516"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ния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пенсии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в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2025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году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и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далее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не</w:t>
      </w:r>
      <w:r w:rsidR="00F56129" w:rsidRPr="00004516">
        <w:rPr>
          <w:rFonts w:ascii="Times New Roman" w:eastAsia="Times New Roman" w:hAnsi="Times New Roman" w:cs="Times New Roman"/>
          <w:sz w:val="22"/>
          <w:szCs w:val="22"/>
        </w:rPr>
        <w:t>об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ходимо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иметь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не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менее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30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баллов</w:t>
      </w:r>
      <w:r w:rsidR="00F56129"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.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Чем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больше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баллов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вы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сформи</w:t>
      </w:r>
      <w:r w:rsidR="00F56129" w:rsidRPr="00004516">
        <w:rPr>
          <w:rFonts w:ascii="Times New Roman" w:eastAsia="Times New Roman" w:hAnsi="Times New Roman" w:cs="Times New Roman"/>
          <w:spacing w:val="-1"/>
          <w:sz w:val="22"/>
          <w:szCs w:val="22"/>
        </w:rPr>
        <w:t>ру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ете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за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трудовую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56129" w:rsidRPr="00004516">
        <w:rPr>
          <w:rFonts w:ascii="Times New Roman" w:eastAsia="Times New Roman" w:hAnsi="Times New Roman" w:cs="Times New Roman"/>
          <w:sz w:val="22"/>
          <w:szCs w:val="22"/>
        </w:rPr>
        <w:t>ж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изнь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тем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вы будет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ваша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пенсия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Число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балл</w:t>
      </w:r>
      <w:r w:rsidR="00F56129" w:rsidRPr="00004516">
        <w:rPr>
          <w:rFonts w:ascii="Times New Roman" w:eastAsia="Times New Roman" w:hAnsi="Times New Roman" w:cs="Times New Roman"/>
          <w:sz w:val="22"/>
          <w:szCs w:val="22"/>
        </w:rPr>
        <w:t>ов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зависит от страховых взносов, кото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рые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ваш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z w:val="22"/>
          <w:szCs w:val="22"/>
        </w:rPr>
        <w:t>работодатель платит за вас в ПФР, и длительности страхового стажа. М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>аксимальное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5"/>
          <w:sz w:val="22"/>
          <w:szCs w:val="22"/>
        </w:rPr>
        <w:t xml:space="preserve">количество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пенсионных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баллов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,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которые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t>мож</w:t>
      </w:r>
      <w:r w:rsidRPr="00004516">
        <w:rPr>
          <w:rFonts w:ascii="Times New Roman" w:eastAsia="Times New Roman" w:hAnsi="Times New Roman" w:cs="Times New Roman"/>
          <w:spacing w:val="-9"/>
          <w:sz w:val="22"/>
          <w:szCs w:val="22"/>
        </w:rPr>
        <w:softHyphen/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но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заработа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ть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за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год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в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2019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году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,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–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9,13.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Далее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это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значение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будет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>расти</w:t>
      </w:r>
      <w:r w:rsidRPr="00004516">
        <w:rPr>
          <w:rFonts w:ascii="Times New Roman" w:eastAsia="Times New Roman" w:hAnsi="Times New Roman" w:cs="Times New Roman"/>
          <w:spacing w:val="-8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и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с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2021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года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составит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 10 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баллов</w:t>
      </w:r>
      <w:r w:rsidRPr="00004516">
        <w:rPr>
          <w:rFonts w:ascii="Times New Roman" w:eastAsia="Times New Roman" w:hAnsi="Times New Roman" w:cs="Times New Roman"/>
          <w:spacing w:val="-7"/>
          <w:sz w:val="22"/>
          <w:szCs w:val="22"/>
        </w:rPr>
        <w:t>.</w:t>
      </w:r>
    </w:p>
    <w:p w:rsidR="00000000" w:rsidRDefault="00004516">
      <w:pPr>
        <w:shd w:val="clear" w:color="auto" w:fill="FFFFFF"/>
        <w:spacing w:after="134" w:line="226" w:lineRule="exact"/>
        <w:ind w:left="14"/>
        <w:sectPr w:rsidR="00000000" w:rsidSect="00004516">
          <w:type w:val="continuous"/>
          <w:pgSz w:w="14779" w:h="19665"/>
          <w:pgMar w:top="1440" w:right="8825" w:bottom="360" w:left="2290" w:header="720" w:footer="720" w:gutter="0"/>
          <w:cols w:space="60"/>
          <w:noEndnote/>
        </w:sectPr>
      </w:pPr>
    </w:p>
    <w:p w:rsidR="00004516" w:rsidRDefault="00004516" w:rsidP="00004516">
      <w:pPr>
        <w:framePr w:h="4776" w:hRule="exact" w:hSpace="10080" w:wrap="notBeside" w:vAnchor="text" w:hAnchor="page" w:x="2678" w:y="31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50330" cy="2703195"/>
            <wp:effectExtent l="1905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330" cy="27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8F6" w:rsidRDefault="001608F6">
      <w:pPr>
        <w:spacing w:line="1" w:lineRule="exact"/>
        <w:rPr>
          <w:sz w:val="2"/>
          <w:szCs w:val="2"/>
        </w:rPr>
      </w:pPr>
    </w:p>
    <w:sectPr w:rsidR="001608F6">
      <w:type w:val="continuous"/>
      <w:pgSz w:w="14779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C6BEC"/>
    <w:rsid w:val="00004516"/>
    <w:rsid w:val="001608F6"/>
    <w:rsid w:val="008C6BEC"/>
    <w:rsid w:val="00F5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476876-0E8C-452F-BA87-39CDEEFCD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2019-02-04T14:43:00Z</cp:lastPrinted>
  <dcterms:created xsi:type="dcterms:W3CDTF">2019-02-04T14:14:00Z</dcterms:created>
  <dcterms:modified xsi:type="dcterms:W3CDTF">2019-02-04T14:46:00Z</dcterms:modified>
</cp:coreProperties>
</file>