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6A0" w:rsidRDefault="008E46A0" w:rsidP="008E46A0">
      <w:r>
        <w:t xml:space="preserve">Льготный период для </w:t>
      </w:r>
      <w:proofErr w:type="spellStart"/>
      <w:r>
        <w:t>предпенсионеров</w:t>
      </w:r>
      <w:proofErr w:type="spellEnd"/>
      <w:r>
        <w:t xml:space="preserve"> наступит за пять лет до нового пенсионного возраста</w:t>
      </w:r>
      <w:r>
        <w:br/>
        <w:t>С 2019 года в России начался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w:t>
      </w:r>
      <w:r w:rsidR="00A45D4E">
        <w:t>. Появились</w:t>
      </w:r>
      <w:r>
        <w:t xml:space="preserve"> и новые льготы, связанные с ежегодной диспансеризацией, а также гарантии трудовой занятости.</w:t>
      </w:r>
      <w:r>
        <w:b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t>предпенсионные</w:t>
      </w:r>
      <w:proofErr w:type="spellEnd"/>
      <w:r>
        <w:t xml:space="preserve"> льготы смогут воспользоваться женщины, которым исполнилось 53 года и мужчины, достигшие 58 лет.</w:t>
      </w:r>
      <w:r>
        <w:b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t>спецстажа</w:t>
      </w:r>
      <w:proofErr w:type="spellEnd"/>
      <w:r>
        <w:t xml:space="preserve">. Это прежде всего относится к работникам опасных и тяжелых профессий по спискам №1, №2 и др., дающим право досрочного выхода на пенсию. Наступление </w:t>
      </w:r>
      <w:proofErr w:type="spellStart"/>
      <w:r>
        <w:t>предпенсионного</w:t>
      </w:r>
      <w:proofErr w:type="spellEnd"/>
      <w:r>
        <w:t xml:space="preserve">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t>спецстажа</w:t>
      </w:r>
      <w:proofErr w:type="spellEnd"/>
      <w:r>
        <w:t xml:space="preserve"> (15 или 20 лет в зависимости от пола) выходят на пенсию в 50 лет (женщины) или 55 лет (мужчины). Это значит, что границы наступления </w:t>
      </w:r>
      <w:proofErr w:type="spellStart"/>
      <w:r>
        <w:t>предпенсионного</w:t>
      </w:r>
      <w:proofErr w:type="spellEnd"/>
      <w:r>
        <w:t xml:space="preserve"> возраста будут установлены для женщин-водителей начиная с 45 лет, а для мужчин-водителей начиная с 50 лет.</w:t>
      </w:r>
      <w:r>
        <w:br/>
        <w:t xml:space="preserve">Несмотря на то, что у некоторых людей пенсионный возраст с 2019 года не меняется, </w:t>
      </w:r>
      <w:proofErr w:type="spellStart"/>
      <w:r>
        <w:t>предпенсионные</w:t>
      </w:r>
      <w:proofErr w:type="spellEnd"/>
      <w:r>
        <w:t xml:space="preserve">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r>
      <w:r>
        <w:b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t>предпенсионным</w:t>
      </w:r>
      <w:proofErr w:type="spellEnd"/>
      <w:r>
        <w:t xml:space="preserve"> возрастом для получения налоговых льгот соответственно станет 50 лет для женщин и 55 лет для мужчин. </w:t>
      </w:r>
    </w:p>
    <w:p w:rsidR="00460DC5" w:rsidRDefault="00460DC5"/>
    <w:sectPr w:rsidR="00460DC5" w:rsidSect="00460D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08"/>
  <w:characterSpacingControl w:val="doNotCompress"/>
  <w:compat/>
  <w:rsids>
    <w:rsidRoot w:val="008E46A0"/>
    <w:rsid w:val="00460DC5"/>
    <w:rsid w:val="008E46A0"/>
    <w:rsid w:val="00A45D4E"/>
    <w:rsid w:val="00FC17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6A0"/>
    <w:pPr>
      <w:widowControl w:val="0"/>
      <w:spacing w:after="0" w:line="240" w:lineRule="auto"/>
    </w:pPr>
    <w:rPr>
      <w:rFonts w:ascii="Liberation Serif" w:eastAsia="SimSun" w:hAnsi="Liberation Serif" w:cs="Mangal"/>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3</cp:revision>
  <cp:lastPrinted>2019-02-04T12:56:00Z</cp:lastPrinted>
  <dcterms:created xsi:type="dcterms:W3CDTF">2019-02-04T11:27:00Z</dcterms:created>
  <dcterms:modified xsi:type="dcterms:W3CDTF">2019-02-04T12:56:00Z</dcterms:modified>
</cp:coreProperties>
</file>