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888_1353194552"/>
      <w:bookmarkEnd w:id="0"/>
      <w:r>
        <w:rPr/>
        <w:t>Компенсация за проезд к месту отдыха и обратно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80010</wp:posOffset>
            </wp:positionH>
            <wp:positionV relativeFrom="paragraph">
              <wp:posOffset>99695</wp:posOffset>
            </wp:positionV>
            <wp:extent cx="1871345" cy="1871345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345" cy="1871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2346325</wp:posOffset>
            </wp:positionH>
            <wp:positionV relativeFrom="paragraph">
              <wp:posOffset>8255</wp:posOffset>
            </wp:positionV>
            <wp:extent cx="1909445" cy="1909445"/>
            <wp:effectExtent l="0" t="0" r="0" b="0"/>
            <wp:wrapSquare wrapText="largest"/>
            <wp:docPr id="2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445" cy="1909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2019-02-04T13:30:55Z</dcterms:created>
  <dc:language>ru-RU</dc:language>
  <dcterms:modified xsi:type="dcterms:W3CDTF">2019-02-04T13:33:02Z</dcterms:modified>
  <cp:revision>1</cp:revision>
</cp:coreProperties>
</file>