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924_1353194552"/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179070</wp:posOffset>
            </wp:positionH>
            <wp:positionV relativeFrom="paragraph">
              <wp:posOffset>547370</wp:posOffset>
            </wp:positionV>
            <wp:extent cx="1971040" cy="2691130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040" cy="2691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М</w:t>
      </w:r>
      <w:bookmarkEnd w:id="0"/>
      <w:r>
        <w:rPr/>
        <w:t>атеринский капитал нельзя обналичить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2019-02-04T13:22:32Z</dcterms:created>
  <dc:language>ru-RU</dc:language>
  <dcterms:modified xsi:type="dcterms:W3CDTF">2019-02-04T13:43:58Z</dcterms:modified>
  <cp:revision>1</cp:revision>
</cp:coreProperties>
</file>