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667" w:rsidRPr="00BD3667" w:rsidRDefault="00BD3667" w:rsidP="00BD3667">
      <w:pPr>
        <w:shd w:val="clear" w:color="auto" w:fill="FFFFFF"/>
        <w:spacing w:before="278" w:line="326" w:lineRule="exact"/>
        <w:ind w:left="38" w:right="19" w:firstLine="246"/>
        <w:jc w:val="center"/>
      </w:pPr>
      <w:r w:rsidRPr="00BD3667">
        <w:rPr>
          <w:rFonts w:eastAsia="Times New Roman"/>
          <w:iCs/>
          <w:spacing w:val="-1"/>
          <w:sz w:val="28"/>
          <w:szCs w:val="28"/>
        </w:rPr>
        <w:t xml:space="preserve">Большинство государственных услуг, оказываемых ПФР, можно получить в </w:t>
      </w:r>
      <w:r w:rsidRPr="00BD3667">
        <w:rPr>
          <w:rFonts w:eastAsia="Times New Roman"/>
          <w:iCs/>
          <w:sz w:val="28"/>
          <w:szCs w:val="28"/>
        </w:rPr>
        <w:t>электронном виде.</w:t>
      </w:r>
    </w:p>
    <w:p w:rsidR="00BD3667" w:rsidRPr="00BD3667" w:rsidRDefault="00BD3667" w:rsidP="00BD3667">
      <w:pPr>
        <w:shd w:val="clear" w:color="auto" w:fill="FFFFFF"/>
        <w:spacing w:before="317" w:line="317" w:lineRule="exact"/>
        <w:ind w:right="10" w:firstLine="246"/>
        <w:jc w:val="both"/>
      </w:pPr>
      <w:r w:rsidRPr="00BD3667">
        <w:rPr>
          <w:rFonts w:eastAsia="Times New Roman"/>
          <w:iCs/>
          <w:spacing w:val="-2"/>
          <w:sz w:val="28"/>
          <w:szCs w:val="28"/>
        </w:rPr>
        <w:t xml:space="preserve">Управление Пенсионного фонда в Краснослободском муниципальном районе РМ (межрайонное) рекомендует гражданам пользоваться государственными услугами ПФР в электронном виде. Для этого достаточно зарегистрироваться на портале </w:t>
      </w:r>
      <w:hyperlink r:id="rId4" w:history="1">
        <w:r w:rsidRPr="00BD3667">
          <w:rPr>
            <w:rFonts w:eastAsia="Times New Roman"/>
            <w:iCs/>
            <w:spacing w:val="-2"/>
            <w:sz w:val="28"/>
            <w:szCs w:val="28"/>
            <w:u w:val="single"/>
            <w:lang w:val="en-US"/>
          </w:rPr>
          <w:t>www</w:t>
        </w:r>
        <w:r w:rsidRPr="00BD3667">
          <w:rPr>
            <w:rFonts w:eastAsia="Times New Roman"/>
            <w:iCs/>
            <w:spacing w:val="-2"/>
            <w:sz w:val="28"/>
            <w:szCs w:val="28"/>
            <w:u w:val="single"/>
          </w:rPr>
          <w:t>.</w:t>
        </w:r>
        <w:r w:rsidRPr="00BD3667">
          <w:rPr>
            <w:rFonts w:eastAsia="Times New Roman"/>
            <w:iCs/>
            <w:spacing w:val="-2"/>
            <w:sz w:val="28"/>
            <w:szCs w:val="28"/>
            <w:u w:val="single"/>
            <w:lang w:val="en-US"/>
          </w:rPr>
          <w:t>gosuslugi</w:t>
        </w:r>
        <w:r w:rsidRPr="00BD3667">
          <w:rPr>
            <w:rFonts w:eastAsia="Times New Roman"/>
            <w:iCs/>
            <w:spacing w:val="-2"/>
            <w:sz w:val="28"/>
            <w:szCs w:val="28"/>
            <w:u w:val="single"/>
          </w:rPr>
          <w:t>.</w:t>
        </w:r>
        <w:r w:rsidRPr="00BD3667">
          <w:rPr>
            <w:rFonts w:eastAsia="Times New Roman"/>
            <w:iCs/>
            <w:spacing w:val="-2"/>
            <w:sz w:val="28"/>
            <w:szCs w:val="28"/>
            <w:u w:val="single"/>
            <w:lang w:val="en-US"/>
          </w:rPr>
          <w:t>ru</w:t>
        </w:r>
      </w:hyperlink>
      <w:r w:rsidRPr="00BD3667">
        <w:rPr>
          <w:rFonts w:eastAsia="Times New Roman"/>
          <w:iCs/>
          <w:spacing w:val="-2"/>
          <w:sz w:val="28"/>
          <w:szCs w:val="28"/>
        </w:rPr>
        <w:t xml:space="preserve"> и получить </w:t>
      </w:r>
      <w:r w:rsidRPr="00BD3667">
        <w:rPr>
          <w:rFonts w:eastAsia="Times New Roman"/>
          <w:iCs/>
          <w:sz w:val="28"/>
          <w:szCs w:val="28"/>
        </w:rPr>
        <w:t>подтвержденную учетную запись, посетив ближайшую клиентскую службу ПФР или МФЦ, отделение «Почты России» или офис «</w:t>
      </w:r>
      <w:proofErr w:type="spellStart"/>
      <w:r w:rsidRPr="00BD3667">
        <w:rPr>
          <w:rFonts w:eastAsia="Times New Roman"/>
          <w:iCs/>
          <w:sz w:val="28"/>
          <w:szCs w:val="28"/>
        </w:rPr>
        <w:t>Ростелекома</w:t>
      </w:r>
      <w:proofErr w:type="spellEnd"/>
      <w:r w:rsidRPr="00BD3667">
        <w:rPr>
          <w:rFonts w:eastAsia="Times New Roman"/>
          <w:iCs/>
          <w:sz w:val="28"/>
          <w:szCs w:val="28"/>
        </w:rPr>
        <w:t xml:space="preserve">». </w:t>
      </w:r>
      <w:r w:rsidRPr="00BD3667">
        <w:rPr>
          <w:rFonts w:eastAsia="Times New Roman"/>
          <w:iCs/>
          <w:spacing w:val="-2"/>
          <w:sz w:val="28"/>
          <w:szCs w:val="28"/>
        </w:rPr>
        <w:t xml:space="preserve">Полученные логин и пароль необходимо использовать для входа в Личный кабинет </w:t>
      </w:r>
      <w:r w:rsidRPr="00BD3667">
        <w:rPr>
          <w:rFonts w:eastAsia="Times New Roman"/>
          <w:iCs/>
          <w:sz w:val="28"/>
          <w:szCs w:val="28"/>
        </w:rPr>
        <w:t xml:space="preserve">гражданина на сайте ПФР </w:t>
      </w:r>
      <w:hyperlink r:id="rId5" w:history="1">
        <w:r w:rsidRPr="00BD3667">
          <w:rPr>
            <w:rFonts w:eastAsia="Times New Roman"/>
            <w:iCs/>
            <w:sz w:val="28"/>
            <w:szCs w:val="28"/>
            <w:u w:val="single"/>
            <w:lang w:val="en-US"/>
          </w:rPr>
          <w:t>www</w:t>
        </w:r>
        <w:r w:rsidRPr="00BD3667">
          <w:rPr>
            <w:rFonts w:eastAsia="Times New Roman"/>
            <w:iCs/>
            <w:sz w:val="28"/>
            <w:szCs w:val="28"/>
            <w:u w:val="single"/>
          </w:rPr>
          <w:t>.</w:t>
        </w:r>
        <w:r w:rsidRPr="00BD3667">
          <w:rPr>
            <w:rFonts w:eastAsia="Times New Roman"/>
            <w:iCs/>
            <w:sz w:val="28"/>
            <w:szCs w:val="28"/>
            <w:u w:val="single"/>
            <w:lang w:val="en-US"/>
          </w:rPr>
          <w:t>pfrf</w:t>
        </w:r>
        <w:r w:rsidRPr="00BD3667">
          <w:rPr>
            <w:rFonts w:eastAsia="Times New Roman"/>
            <w:iCs/>
            <w:sz w:val="28"/>
            <w:szCs w:val="28"/>
            <w:u w:val="single"/>
          </w:rPr>
          <w:t>.</w:t>
        </w:r>
        <w:r w:rsidRPr="00BD3667">
          <w:rPr>
            <w:rFonts w:eastAsia="Times New Roman"/>
            <w:iCs/>
            <w:sz w:val="28"/>
            <w:szCs w:val="28"/>
            <w:u w:val="single"/>
            <w:lang w:val="en-US"/>
          </w:rPr>
          <w:t>ru</w:t>
        </w:r>
        <w:r w:rsidRPr="00BD3667">
          <w:rPr>
            <w:rFonts w:eastAsia="Times New Roman"/>
            <w:iCs/>
            <w:sz w:val="28"/>
            <w:szCs w:val="28"/>
            <w:u w:val="single"/>
          </w:rPr>
          <w:t>/</w:t>
        </w:r>
      </w:hyperlink>
    </w:p>
    <w:p w:rsidR="00BD3667" w:rsidRPr="00BD3667" w:rsidRDefault="00BD3667" w:rsidP="00BD3667">
      <w:pPr>
        <w:shd w:val="clear" w:color="auto" w:fill="FFFFFF"/>
        <w:spacing w:before="317" w:line="317" w:lineRule="exact"/>
        <w:ind w:left="29" w:right="10" w:firstLine="246"/>
        <w:jc w:val="both"/>
      </w:pPr>
      <w:r w:rsidRPr="00BD3667">
        <w:rPr>
          <w:rFonts w:eastAsia="Times New Roman"/>
          <w:iCs/>
          <w:sz w:val="28"/>
          <w:szCs w:val="28"/>
        </w:rPr>
        <w:t xml:space="preserve">ПФР оказывает гражданам услуги по регистрации в Единой системе </w:t>
      </w:r>
      <w:r w:rsidRPr="00BD3667">
        <w:rPr>
          <w:rFonts w:eastAsia="Times New Roman"/>
          <w:iCs/>
          <w:spacing w:val="-1"/>
          <w:sz w:val="28"/>
          <w:szCs w:val="28"/>
        </w:rPr>
        <w:t xml:space="preserve">идентификации и аутентификации (ЕСИА) на сайте </w:t>
      </w:r>
      <w:hyperlink r:id="rId6" w:history="1">
        <w:proofErr w:type="spellStart"/>
        <w:r w:rsidRPr="00BD3667">
          <w:rPr>
            <w:rFonts w:eastAsia="Times New Roman"/>
            <w:iCs/>
            <w:spacing w:val="-1"/>
            <w:sz w:val="28"/>
            <w:szCs w:val="28"/>
            <w:u w:val="single"/>
            <w:lang w:val="en-US"/>
          </w:rPr>
          <w:t>gosuslugi</w:t>
        </w:r>
        <w:proofErr w:type="spellEnd"/>
        <w:r w:rsidRPr="00BD3667">
          <w:rPr>
            <w:rFonts w:eastAsia="Times New Roman"/>
            <w:iCs/>
            <w:spacing w:val="-1"/>
            <w:sz w:val="28"/>
            <w:szCs w:val="28"/>
            <w:u w:val="single"/>
          </w:rPr>
          <w:t>.</w:t>
        </w:r>
        <w:proofErr w:type="spellStart"/>
        <w:r w:rsidRPr="00BD3667">
          <w:rPr>
            <w:rFonts w:eastAsia="Times New Roman"/>
            <w:iCs/>
            <w:spacing w:val="-1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BD3667">
        <w:rPr>
          <w:rFonts w:eastAsia="Times New Roman"/>
          <w:iCs/>
          <w:spacing w:val="-1"/>
          <w:sz w:val="28"/>
          <w:szCs w:val="28"/>
        </w:rPr>
        <w:t xml:space="preserve">. В каждой </w:t>
      </w:r>
      <w:r w:rsidRPr="00BD3667">
        <w:rPr>
          <w:rFonts w:eastAsia="Times New Roman"/>
          <w:iCs/>
          <w:sz w:val="28"/>
          <w:szCs w:val="28"/>
        </w:rPr>
        <w:t xml:space="preserve">клиентской службе ПФР вы можете получить подтверждение учетной записи на портале </w:t>
      </w:r>
      <w:hyperlink r:id="rId7" w:history="1">
        <w:proofErr w:type="spellStart"/>
        <w:r w:rsidRPr="00BD3667">
          <w:rPr>
            <w:rFonts w:eastAsia="Times New Roman"/>
            <w:iCs/>
            <w:sz w:val="28"/>
            <w:szCs w:val="28"/>
            <w:u w:val="single"/>
            <w:lang w:val="en-US"/>
          </w:rPr>
          <w:t>gosuslugi</w:t>
        </w:r>
        <w:proofErr w:type="spellEnd"/>
        <w:r w:rsidRPr="00BD3667">
          <w:rPr>
            <w:rFonts w:eastAsia="Times New Roman"/>
            <w:iCs/>
            <w:sz w:val="28"/>
            <w:szCs w:val="28"/>
            <w:u w:val="single"/>
          </w:rPr>
          <w:t>.</w:t>
        </w:r>
        <w:proofErr w:type="spellStart"/>
        <w:r w:rsidRPr="00BD3667">
          <w:rPr>
            <w:rFonts w:eastAsia="Times New Roman"/>
            <w:iCs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BD3667">
        <w:rPr>
          <w:rFonts w:eastAsia="Times New Roman"/>
          <w:iCs/>
          <w:sz w:val="28"/>
          <w:szCs w:val="28"/>
        </w:rPr>
        <w:t>.</w:t>
      </w:r>
    </w:p>
    <w:p w:rsidR="00BD3667" w:rsidRPr="00BD3667" w:rsidRDefault="00BD3667" w:rsidP="00BD3667">
      <w:pPr>
        <w:shd w:val="clear" w:color="auto" w:fill="FFFFFF"/>
        <w:spacing w:before="326" w:line="317" w:lineRule="exact"/>
        <w:ind w:left="29" w:right="10" w:firstLine="246"/>
        <w:jc w:val="both"/>
      </w:pPr>
      <w:r w:rsidRPr="00BD3667">
        <w:rPr>
          <w:rFonts w:eastAsia="Times New Roman"/>
          <w:iCs/>
          <w:spacing w:val="-2"/>
          <w:sz w:val="28"/>
          <w:szCs w:val="28"/>
        </w:rPr>
        <w:t xml:space="preserve">Пользоваться государственными услугами ПФР в электронном виде - удобно. Вы </w:t>
      </w:r>
      <w:r w:rsidRPr="00BD3667">
        <w:rPr>
          <w:rFonts w:eastAsia="Times New Roman"/>
          <w:iCs/>
          <w:spacing w:val="-1"/>
          <w:sz w:val="28"/>
          <w:szCs w:val="28"/>
        </w:rPr>
        <w:t xml:space="preserve">экономите свое время и получаете необходимые услуги: заказываете, например, документы, оформляете пенсию и социальные выплаты или распоряжаетесь </w:t>
      </w:r>
      <w:r w:rsidRPr="00BD3667">
        <w:rPr>
          <w:rFonts w:eastAsia="Times New Roman"/>
          <w:iCs/>
          <w:sz w:val="28"/>
          <w:szCs w:val="28"/>
        </w:rPr>
        <w:t>средствами материнского капитала. Это дистанционное получение государственных услуг, не выходя из дома.</w:t>
      </w:r>
    </w:p>
    <w:p w:rsidR="00BD3667" w:rsidRPr="00BD3667" w:rsidRDefault="00BD3667" w:rsidP="00BD3667">
      <w:pPr>
        <w:shd w:val="clear" w:color="auto" w:fill="FFFFFF"/>
        <w:spacing w:before="336" w:line="317" w:lineRule="exact"/>
        <w:ind w:firstLine="246"/>
        <w:jc w:val="both"/>
      </w:pPr>
      <w:r w:rsidRPr="00BD3667">
        <w:rPr>
          <w:rFonts w:eastAsia="Times New Roman"/>
          <w:iCs/>
          <w:sz w:val="28"/>
          <w:szCs w:val="28"/>
        </w:rPr>
        <w:t>Пользоваться государственными услугами ПФР в электронном виде -</w:t>
      </w:r>
      <w:r w:rsidRPr="00BD3667">
        <w:rPr>
          <w:rFonts w:eastAsia="Times New Roman"/>
          <w:iCs/>
          <w:spacing w:val="-1"/>
          <w:sz w:val="28"/>
          <w:szCs w:val="28"/>
        </w:rPr>
        <w:t xml:space="preserve">современно. Контролируйте своего работодателя через свой пенсионный счет: следите за количеством начисленных пенсионных баллов и страховых взносов </w:t>
      </w:r>
      <w:r w:rsidRPr="00BD3667">
        <w:rPr>
          <w:rFonts w:eastAsia="Times New Roman"/>
          <w:iCs/>
          <w:sz w:val="28"/>
          <w:szCs w:val="28"/>
        </w:rPr>
        <w:t>работодателя, а также за стажем.</w:t>
      </w:r>
    </w:p>
    <w:p w:rsidR="00E338AC" w:rsidRPr="00BD3667" w:rsidRDefault="00E338AC"/>
    <w:sectPr w:rsidR="00E338AC" w:rsidRPr="00BD3667" w:rsidSect="00E33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characterSpacingControl w:val="doNotCompress"/>
  <w:compat/>
  <w:rsids>
    <w:rsidRoot w:val="00BD3667"/>
    <w:rsid w:val="00BD3667"/>
    <w:rsid w:val="00E33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6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66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66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osuslugi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suslugi.ru" TargetMode="External"/><Relationship Id="rId5" Type="http://schemas.openxmlformats.org/officeDocument/2006/relationships/hyperlink" Target="http://www.pfrf.ru/" TargetMode="External"/><Relationship Id="rId4" Type="http://schemas.openxmlformats.org/officeDocument/2006/relationships/hyperlink" Target="http://www.gosuslugi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2019-02-04T08:35:00Z</cp:lastPrinted>
  <dcterms:created xsi:type="dcterms:W3CDTF">2019-02-04T08:34:00Z</dcterms:created>
  <dcterms:modified xsi:type="dcterms:W3CDTF">2019-02-04T08:35:00Z</dcterms:modified>
</cp:coreProperties>
</file>