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470" w:rsidRDefault="00FE0470" w:rsidP="00FE04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Новотроицкого</w:t>
      </w:r>
      <w:r>
        <w:rPr>
          <w:color w:val="000000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Старошайговского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FE0470" w:rsidRDefault="00FE0470" w:rsidP="00FE0470">
      <w:pPr>
        <w:jc w:val="center"/>
        <w:rPr>
          <w:sz w:val="28"/>
          <w:szCs w:val="28"/>
        </w:rPr>
      </w:pPr>
    </w:p>
    <w:p w:rsidR="00FE0470" w:rsidRDefault="00FE0470" w:rsidP="00FE0470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Решение </w:t>
      </w:r>
    </w:p>
    <w:p w:rsidR="00FE0470" w:rsidRDefault="00FE0470" w:rsidP="00FE0470">
      <w:pPr>
        <w:jc w:val="center"/>
        <w:rPr>
          <w:sz w:val="28"/>
          <w:szCs w:val="28"/>
        </w:rPr>
      </w:pPr>
    </w:p>
    <w:p w:rsidR="00FE0470" w:rsidRDefault="00FE0470" w:rsidP="00FE0470">
      <w:pPr>
        <w:rPr>
          <w:sz w:val="28"/>
          <w:szCs w:val="28"/>
        </w:rPr>
      </w:pPr>
      <w:r>
        <w:rPr>
          <w:sz w:val="28"/>
          <w:szCs w:val="28"/>
        </w:rPr>
        <w:t>10 апреля 2018 г.                                                                                         №_1__</w:t>
      </w:r>
    </w:p>
    <w:p w:rsidR="00FE0470" w:rsidRDefault="00FE0470" w:rsidP="00FE0470"/>
    <w:p w:rsidR="00FE0470" w:rsidRDefault="00FE0470" w:rsidP="00FE0470"/>
    <w:p w:rsidR="00FE0470" w:rsidRDefault="00FE0470" w:rsidP="00FE04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ходатайстве перед Государственным Собранием Республики Мордовия о принятии закона Республики Мордовия о преобразовании Новотроицкого</w:t>
      </w:r>
      <w:r>
        <w:rPr>
          <w:b/>
          <w:color w:val="000000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сельского поселения и </w:t>
      </w:r>
      <w:proofErr w:type="spellStart"/>
      <w:r>
        <w:rPr>
          <w:b/>
          <w:sz w:val="28"/>
          <w:szCs w:val="28"/>
        </w:rPr>
        <w:t>Ингенер-Пятинского</w:t>
      </w:r>
      <w:proofErr w:type="spellEnd"/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сельского поселения  в одно муниципальное образование – Новотроицкое сельское поселение, административно-территориальных единиц – Новотроицкий сельсовет и </w:t>
      </w:r>
      <w:proofErr w:type="spellStart"/>
      <w:r>
        <w:rPr>
          <w:b/>
          <w:sz w:val="28"/>
          <w:szCs w:val="28"/>
        </w:rPr>
        <w:t>Ингенер-Пятинский</w:t>
      </w:r>
      <w:proofErr w:type="spellEnd"/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сельсовет в один Новотроицкий сельсовет с административным центром в селе Новотроицкое</w:t>
      </w:r>
    </w:p>
    <w:p w:rsidR="00FE0470" w:rsidRDefault="00FE0470" w:rsidP="00FE0470">
      <w:pPr>
        <w:jc w:val="center"/>
        <w:rPr>
          <w:b/>
          <w:sz w:val="28"/>
          <w:szCs w:val="28"/>
        </w:rPr>
      </w:pPr>
    </w:p>
    <w:p w:rsidR="00FE0470" w:rsidRDefault="00FE0470" w:rsidP="00FE0470">
      <w:pPr>
        <w:ind w:firstLine="900"/>
        <w:jc w:val="both"/>
        <w:rPr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частями 2 и 3 статьи 13 Федерального  закона от 6 октября  2003 г. № 131-ФЗ «Об общих принципах организации местного самоуправления в Российской Федерации», и статьями 9 и 14  Закона Республики Мордовия от 23 марта 1998 г. № 7-З "О порядке решения вопросов административно-территориального устройства Республики Мордовия"</w:t>
      </w:r>
      <w:r>
        <w:rPr>
          <w:b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Новотроицкого</w:t>
      </w:r>
      <w:r>
        <w:rPr>
          <w:color w:val="000000"/>
          <w:sz w:val="28"/>
          <w:szCs w:val="28"/>
        </w:rPr>
        <w:t xml:space="preserve">  сельского поселения, решил:</w:t>
      </w:r>
      <w:proofErr w:type="gramEnd"/>
    </w:p>
    <w:p w:rsidR="00FE0470" w:rsidRDefault="00FE0470" w:rsidP="00FE0470">
      <w:pPr>
        <w:numPr>
          <w:ilvl w:val="0"/>
          <w:numId w:val="1"/>
        </w:numPr>
        <w:tabs>
          <w:tab w:val="num" w:pos="1260"/>
        </w:tabs>
        <w:ind w:left="0" w:firstLine="90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Обратиться с ходатайством </w:t>
      </w:r>
      <w:r>
        <w:rPr>
          <w:sz w:val="28"/>
          <w:szCs w:val="28"/>
        </w:rPr>
        <w:t>в Государственное Собрание Республики Мордовия о принятии Закона Республики Мордовия о преобразовании путем объединения муниципальных образований - Новотроицкое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сельское поселение и </w:t>
      </w:r>
      <w:proofErr w:type="spellStart"/>
      <w:r>
        <w:rPr>
          <w:sz w:val="28"/>
          <w:szCs w:val="28"/>
        </w:rPr>
        <w:t>Ингенер-Пятинское</w:t>
      </w:r>
      <w:proofErr w:type="spellEnd"/>
      <w:r>
        <w:rPr>
          <w:sz w:val="28"/>
          <w:szCs w:val="28"/>
        </w:rPr>
        <w:t xml:space="preserve"> сельское поселение в одно муниципальное образование – Новотроицкое сельское поселение, административно-территориальных единиц – Новотроицкий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 и </w:t>
      </w:r>
      <w:proofErr w:type="spellStart"/>
      <w:r>
        <w:rPr>
          <w:sz w:val="28"/>
          <w:szCs w:val="28"/>
        </w:rPr>
        <w:t>Ингенер-Пятинский</w:t>
      </w:r>
      <w:proofErr w:type="spellEnd"/>
      <w:r>
        <w:rPr>
          <w:sz w:val="28"/>
          <w:szCs w:val="28"/>
        </w:rPr>
        <w:t xml:space="preserve"> сельсовет в один Новотроицкий сельсовет с административным центром в селе Новотроицкое.</w:t>
      </w:r>
    </w:p>
    <w:p w:rsidR="00FE0470" w:rsidRDefault="00FE0470" w:rsidP="00FE047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 Предложить Государственному Собранию Республики Мордовия   установить численность депутатов представительного органа первого созыва вновь образованного Новотроицкого сельского поселения в количестве - 9  человек  и срок его полномочий -  3  года.</w:t>
      </w:r>
    </w:p>
    <w:p w:rsidR="00FE0470" w:rsidRDefault="00FE0470" w:rsidP="00FE0470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официального опубликования.</w:t>
      </w:r>
    </w:p>
    <w:p w:rsidR="00FE0470" w:rsidRDefault="00FE0470" w:rsidP="00FE0470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FE0470" w:rsidRDefault="00FE0470" w:rsidP="00FE0470">
      <w:pPr>
        <w:tabs>
          <w:tab w:val="num" w:pos="1260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Глава </w:t>
      </w:r>
      <w:r>
        <w:rPr>
          <w:sz w:val="28"/>
          <w:szCs w:val="28"/>
        </w:rPr>
        <w:t>Новотроицкого</w:t>
      </w:r>
    </w:p>
    <w:p w:rsidR="00FE0470" w:rsidRDefault="00FE0470" w:rsidP="00FE0470">
      <w:pPr>
        <w:tabs>
          <w:tab w:val="num" w:pos="1260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сельского поселения                    </w:t>
      </w:r>
      <w:proofErr w:type="spellStart"/>
      <w:r>
        <w:rPr>
          <w:color w:val="000000"/>
          <w:sz w:val="28"/>
          <w:szCs w:val="28"/>
        </w:rPr>
        <w:t>Т.М.Вишнякова</w:t>
      </w:r>
      <w:proofErr w:type="spellEnd"/>
    </w:p>
    <w:p w:rsidR="00FE0470" w:rsidRDefault="00FE0470" w:rsidP="00FE0470">
      <w:pPr>
        <w:tabs>
          <w:tab w:val="num" w:pos="1260"/>
        </w:tabs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FE0470" w:rsidRDefault="00FE0470" w:rsidP="00FE0470">
      <w:pPr>
        <w:tabs>
          <w:tab w:val="num" w:pos="1260"/>
        </w:tabs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FE0470" w:rsidRDefault="00FE0470" w:rsidP="00FE0470">
      <w:pPr>
        <w:tabs>
          <w:tab w:val="num" w:pos="1260"/>
        </w:tabs>
        <w:autoSpaceDE w:val="0"/>
        <w:autoSpaceDN w:val="0"/>
        <w:adjustRightInd w:val="0"/>
        <w:rPr>
          <w:b/>
          <w:color w:val="000000"/>
          <w:sz w:val="28"/>
          <w:szCs w:val="28"/>
        </w:rPr>
      </w:pPr>
    </w:p>
    <w:p w:rsidR="00FE0470" w:rsidRDefault="00FE0470" w:rsidP="00FE0470">
      <w:pPr>
        <w:tabs>
          <w:tab w:val="num" w:pos="1260"/>
        </w:tabs>
        <w:autoSpaceDE w:val="0"/>
        <w:autoSpaceDN w:val="0"/>
        <w:adjustRightInd w:val="0"/>
        <w:rPr>
          <w:b/>
          <w:color w:val="000000"/>
          <w:sz w:val="28"/>
          <w:szCs w:val="28"/>
        </w:rPr>
      </w:pPr>
    </w:p>
    <w:p w:rsidR="00AA0BBB" w:rsidRDefault="00AA0BBB">
      <w:bookmarkStart w:id="0" w:name="_GoBack"/>
      <w:bookmarkEnd w:id="0"/>
    </w:p>
    <w:sectPr w:rsidR="00AA0B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B0145A"/>
    <w:multiLevelType w:val="hybridMultilevel"/>
    <w:tmpl w:val="022CC56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92A"/>
    <w:rsid w:val="00AA0BBB"/>
    <w:rsid w:val="00D7592A"/>
    <w:rsid w:val="00FE0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4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4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543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1672</Characters>
  <Application>Microsoft Office Word</Application>
  <DocSecurity>0</DocSecurity>
  <Lines>13</Lines>
  <Paragraphs>3</Paragraphs>
  <ScaleCrop>false</ScaleCrop>
  <Company/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2019-01-28T12:17:00Z</dcterms:created>
  <dcterms:modified xsi:type="dcterms:W3CDTF">2019-01-28T12:17:00Z</dcterms:modified>
</cp:coreProperties>
</file>