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850" w:rsidRDefault="007D1850" w:rsidP="007D1850">
      <w:pPr>
        <w:jc w:val="center"/>
        <w:rPr>
          <w:rFonts w:ascii="Arial" w:hAnsi="Arial" w:cs="Arial"/>
          <w:b/>
          <w:sz w:val="32"/>
          <w:szCs w:val="32"/>
        </w:rPr>
      </w:pPr>
      <w:r>
        <w:rPr>
          <w:rFonts w:ascii="Arial" w:hAnsi="Arial" w:cs="Arial"/>
          <w:b/>
          <w:sz w:val="32"/>
          <w:szCs w:val="32"/>
        </w:rPr>
        <w:t>СОВЕТ ДЕПУТАТОВ НОВОТРОИЦКОГО СЕЛЬСКОГО ПОСЕЛЕНИЯ СТАРОШАЙГОВСКОГО МУНИЦИПАЛЬНОГО РАЙОНА РЕСПУБЛИКИ МОРДОВИЯ</w:t>
      </w:r>
    </w:p>
    <w:p w:rsidR="007D1850" w:rsidRDefault="007D1850" w:rsidP="007D1850">
      <w:pPr>
        <w:jc w:val="center"/>
        <w:rPr>
          <w:rFonts w:ascii="Arial" w:hAnsi="Arial" w:cs="Arial"/>
          <w:b/>
          <w:sz w:val="32"/>
          <w:szCs w:val="32"/>
        </w:rPr>
      </w:pPr>
    </w:p>
    <w:p w:rsidR="007D1850" w:rsidRDefault="007D1850" w:rsidP="007D1850">
      <w:pPr>
        <w:jc w:val="center"/>
        <w:rPr>
          <w:rFonts w:ascii="Arial" w:hAnsi="Arial" w:cs="Arial"/>
          <w:b/>
          <w:sz w:val="32"/>
          <w:szCs w:val="32"/>
        </w:rPr>
      </w:pPr>
      <w:r>
        <w:rPr>
          <w:rFonts w:ascii="Arial" w:hAnsi="Arial" w:cs="Arial"/>
          <w:b/>
          <w:sz w:val="32"/>
          <w:szCs w:val="32"/>
        </w:rPr>
        <w:t>РЕШЕНИЕ</w:t>
      </w:r>
    </w:p>
    <w:p w:rsidR="007D1850" w:rsidRDefault="007D1850" w:rsidP="007D1850">
      <w:pPr>
        <w:rPr>
          <w:rFonts w:ascii="Arial" w:hAnsi="Arial" w:cs="Arial"/>
          <w:sz w:val="28"/>
          <w:szCs w:val="28"/>
        </w:rPr>
      </w:pPr>
    </w:p>
    <w:p w:rsidR="007D1850" w:rsidRDefault="007D1850" w:rsidP="007D1850">
      <w:pPr>
        <w:jc w:val="center"/>
        <w:rPr>
          <w:rFonts w:ascii="Arial" w:hAnsi="Arial" w:cs="Arial"/>
          <w:sz w:val="28"/>
          <w:szCs w:val="28"/>
        </w:rPr>
      </w:pPr>
      <w:r>
        <w:rPr>
          <w:rFonts w:ascii="Arial" w:hAnsi="Arial" w:cs="Arial"/>
          <w:sz w:val="28"/>
          <w:szCs w:val="28"/>
        </w:rPr>
        <w:t>от 25.01.</w:t>
      </w:r>
      <w:smartTag w:uri="urn:schemas-microsoft-com:office:smarttags" w:element="metricconverter">
        <w:smartTagPr>
          <w:attr w:name="ProductID" w:val="2018 г"/>
        </w:smartTagPr>
        <w:r>
          <w:rPr>
            <w:rFonts w:ascii="Arial" w:hAnsi="Arial" w:cs="Arial"/>
            <w:sz w:val="28"/>
            <w:szCs w:val="28"/>
          </w:rPr>
          <w:t>2018 г</w:t>
        </w:r>
      </w:smartTag>
      <w:r>
        <w:rPr>
          <w:rFonts w:ascii="Arial" w:hAnsi="Arial" w:cs="Arial"/>
          <w:sz w:val="28"/>
          <w:szCs w:val="28"/>
        </w:rPr>
        <w:t>.   №2</w:t>
      </w:r>
    </w:p>
    <w:p w:rsidR="007D1850" w:rsidRDefault="007D1850" w:rsidP="007D1850">
      <w:pPr>
        <w:jc w:val="both"/>
        <w:rPr>
          <w:rFonts w:ascii="Arial" w:hAnsi="Arial" w:cs="Arial"/>
          <w:sz w:val="28"/>
          <w:szCs w:val="28"/>
        </w:rPr>
      </w:pPr>
    </w:p>
    <w:p w:rsidR="007D1850" w:rsidRDefault="007D1850" w:rsidP="007D1850">
      <w:pPr>
        <w:pStyle w:val="a5"/>
        <w:tabs>
          <w:tab w:val="left" w:pos="6300"/>
        </w:tabs>
        <w:ind w:right="-72"/>
        <w:jc w:val="center"/>
        <w:rPr>
          <w:rFonts w:ascii="Arial" w:hAnsi="Arial" w:cs="Arial"/>
          <w:b/>
          <w:szCs w:val="28"/>
        </w:rPr>
      </w:pPr>
      <w:r>
        <w:rPr>
          <w:rFonts w:ascii="Arial" w:hAnsi="Arial" w:cs="Arial"/>
          <w:b/>
          <w:szCs w:val="28"/>
        </w:rPr>
        <w:t>ПОЛОЖЕНИЕ О  КОМИССИИ ПО СОБЛЮДЕНИЮ ТРЕБОВАНИЙ К СЛУЖЕБНОМУ ПОВЕДЕНИЮ МУНИЦИПАЛЬНЫХ СЛУЖАЩИХ В НОВОТРОИЦКОМ СЕЛЬСКОМ ПОСЕЛЕНИИ СТАРОШАЙГОВСКОГО МУНИЦИПАЛЬНОГО РАЙОНА И УРЕГУЛИРОВАНИЮ КОНФЛИКТА ИНТЕРЕСОВ</w:t>
      </w:r>
    </w:p>
    <w:p w:rsidR="007D1850" w:rsidRDefault="007D1850" w:rsidP="007D1850">
      <w:pPr>
        <w:pStyle w:val="a5"/>
        <w:tabs>
          <w:tab w:val="left" w:pos="6300"/>
        </w:tabs>
        <w:ind w:right="4068"/>
        <w:jc w:val="both"/>
        <w:rPr>
          <w:rFonts w:ascii="Arial" w:hAnsi="Arial" w:cs="Arial"/>
          <w:szCs w:val="28"/>
        </w:rPr>
      </w:pPr>
      <w:r>
        <w:rPr>
          <w:rFonts w:ascii="Arial" w:hAnsi="Arial" w:cs="Arial"/>
          <w:b/>
          <w:szCs w:val="28"/>
        </w:rPr>
        <w:t xml:space="preserve"> </w:t>
      </w:r>
    </w:p>
    <w:p w:rsidR="007D1850" w:rsidRDefault="007D1850" w:rsidP="007D1850">
      <w:pPr>
        <w:pStyle w:val="1"/>
        <w:ind w:firstLine="567"/>
        <w:rPr>
          <w:rFonts w:ascii="Arial" w:hAnsi="Arial" w:cs="Arial"/>
          <w:b/>
          <w:sz w:val="24"/>
          <w:szCs w:val="24"/>
        </w:rPr>
      </w:pPr>
      <w:r>
        <w:rPr>
          <w:rFonts w:ascii="Arial" w:hAnsi="Arial" w:cs="Arial"/>
          <w:sz w:val="24"/>
          <w:szCs w:val="24"/>
        </w:rPr>
        <w:t>В соответствии с Федеральным законом от 25 декабря 2008 года № 273 – ФЗ « О противодействии коррупции», Указом Главы Республики Мордовия от 21 марта 2016 года № 74 – УГ «О внесении изменений в некоторые указы Главы Республики Мордовия  по вопросам противодействия коррупции в органах местного самоуправления», Указом Главы Республики Мордовия от 17 ноября 2017 года № 295 – УГ «О внесении изменений в 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 утверждённое Указом Главы Республики Мордовия от 23 апреля 2012 года № 58 – УГ»,  Совет депутатов Новотроицкого сельского поселения Старошайговского муниципального района Республики                   Мордовия решил</w:t>
      </w:r>
      <w:r>
        <w:rPr>
          <w:rFonts w:ascii="Arial" w:hAnsi="Arial" w:cs="Arial"/>
          <w:b/>
          <w:sz w:val="24"/>
          <w:szCs w:val="24"/>
        </w:rPr>
        <w:t>:</w:t>
      </w:r>
    </w:p>
    <w:p w:rsidR="007D1850" w:rsidRDefault="007D1850" w:rsidP="007D1850">
      <w:pPr>
        <w:rPr>
          <w:rFonts w:ascii="Arial" w:hAnsi="Arial" w:cs="Arial"/>
          <w:sz w:val="24"/>
          <w:szCs w:val="24"/>
        </w:rPr>
      </w:pPr>
    </w:p>
    <w:p w:rsidR="007D1850" w:rsidRDefault="007D1850" w:rsidP="007D1850">
      <w:pPr>
        <w:pStyle w:val="a3"/>
        <w:tabs>
          <w:tab w:val="left" w:pos="708"/>
        </w:tabs>
        <w:ind w:right="-5"/>
        <w:rPr>
          <w:rFonts w:ascii="Arial" w:hAnsi="Arial" w:cs="Arial"/>
          <w:sz w:val="24"/>
          <w:szCs w:val="24"/>
        </w:rPr>
      </w:pPr>
      <w:r>
        <w:rPr>
          <w:rFonts w:ascii="Arial" w:hAnsi="Arial" w:cs="Arial"/>
          <w:sz w:val="24"/>
          <w:szCs w:val="24"/>
        </w:rPr>
        <w:t xml:space="preserve">1. Утвердить  Положение о  комиссии по соблюдению требований к служебному поведению муниципальных служащих Новотроицкого сельского поселения Старошайговского муниципального района и урегулированию конфликта интересов. </w:t>
      </w:r>
    </w:p>
    <w:p w:rsidR="007D1850" w:rsidRDefault="007D1850" w:rsidP="007D1850">
      <w:pPr>
        <w:ind w:right="422"/>
        <w:rPr>
          <w:rFonts w:ascii="Arial" w:hAnsi="Arial" w:cs="Arial"/>
          <w:sz w:val="24"/>
          <w:szCs w:val="24"/>
        </w:rPr>
      </w:pPr>
      <w:r>
        <w:rPr>
          <w:rFonts w:ascii="Arial" w:hAnsi="Arial" w:cs="Arial"/>
          <w:sz w:val="24"/>
          <w:szCs w:val="24"/>
        </w:rPr>
        <w:t xml:space="preserve">  2.  Отменить решение  №2 от 24.06.2016 г «Об утверждении положения</w:t>
      </w:r>
      <w:r>
        <w:rPr>
          <w:rFonts w:ascii="Arial" w:hAnsi="Arial" w:cs="Arial"/>
          <w:b/>
          <w:sz w:val="24"/>
          <w:szCs w:val="24"/>
        </w:rPr>
        <w:t xml:space="preserve"> </w:t>
      </w:r>
      <w:r>
        <w:rPr>
          <w:rFonts w:ascii="Arial" w:hAnsi="Arial" w:cs="Arial"/>
          <w:sz w:val="24"/>
          <w:szCs w:val="24"/>
        </w:rPr>
        <w:t>о порядке работы комиссии Новотроицкого  сельского поселения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w:t>
      </w:r>
    </w:p>
    <w:p w:rsidR="007D1850" w:rsidRDefault="007D1850" w:rsidP="007D1850">
      <w:pPr>
        <w:pStyle w:val="a5"/>
        <w:rPr>
          <w:rFonts w:ascii="Arial" w:hAnsi="Arial" w:cs="Arial"/>
          <w:sz w:val="24"/>
        </w:rPr>
      </w:pPr>
      <w:r>
        <w:rPr>
          <w:rFonts w:ascii="Arial" w:hAnsi="Arial" w:cs="Arial"/>
          <w:sz w:val="24"/>
        </w:rPr>
        <w:t xml:space="preserve">2. Утвердить состав Комиссии по урегулированию конфликта интересов в органах местного самоуправления Новотроицкого сельского поселения Старошайговского муниципального района Республики Мордовия согласно приложению № 2 к настоящему решению. </w:t>
      </w:r>
    </w:p>
    <w:p w:rsidR="007D1850" w:rsidRDefault="007D1850" w:rsidP="007D1850">
      <w:pPr>
        <w:pStyle w:val="a5"/>
        <w:rPr>
          <w:rFonts w:ascii="Arial" w:hAnsi="Arial" w:cs="Arial"/>
          <w:sz w:val="24"/>
        </w:rPr>
      </w:pPr>
      <w:r>
        <w:rPr>
          <w:rFonts w:ascii="Arial" w:hAnsi="Arial" w:cs="Arial"/>
          <w:sz w:val="24"/>
        </w:rPr>
        <w:t>3. Решение вступает в силу с момента его официального опубликования  в  информационном бюллетене Новотроицкого сельского поселения.</w:t>
      </w:r>
    </w:p>
    <w:p w:rsidR="007D1850" w:rsidRDefault="007D1850" w:rsidP="007D1850">
      <w:pPr>
        <w:pStyle w:val="a5"/>
        <w:rPr>
          <w:rFonts w:ascii="Arial" w:hAnsi="Arial" w:cs="Arial"/>
          <w:sz w:val="24"/>
        </w:rPr>
      </w:pPr>
      <w:r>
        <w:rPr>
          <w:rFonts w:ascii="Arial" w:hAnsi="Arial" w:cs="Arial"/>
          <w:sz w:val="24"/>
        </w:rPr>
        <w:t>4. Контроль за исполнением решения оставляю за собой</w:t>
      </w:r>
    </w:p>
    <w:p w:rsidR="007D1850" w:rsidRDefault="007D1850" w:rsidP="007D1850">
      <w:pPr>
        <w:pStyle w:val="a5"/>
        <w:rPr>
          <w:rFonts w:ascii="Arial" w:hAnsi="Arial" w:cs="Arial"/>
          <w:sz w:val="24"/>
        </w:rPr>
      </w:pPr>
    </w:p>
    <w:p w:rsidR="007D1850" w:rsidRDefault="007D1850" w:rsidP="007D1850">
      <w:pPr>
        <w:ind w:right="422"/>
        <w:rPr>
          <w:rFonts w:ascii="Arial" w:hAnsi="Arial" w:cs="Arial"/>
          <w:sz w:val="24"/>
          <w:szCs w:val="24"/>
        </w:rPr>
      </w:pPr>
    </w:p>
    <w:p w:rsidR="007D1850" w:rsidRDefault="007D1850" w:rsidP="007D1850">
      <w:pPr>
        <w:pStyle w:val="a5"/>
        <w:tabs>
          <w:tab w:val="left" w:pos="6300"/>
        </w:tabs>
        <w:ind w:right="-30"/>
        <w:jc w:val="both"/>
        <w:rPr>
          <w:rFonts w:ascii="Arial" w:hAnsi="Arial" w:cs="Arial"/>
          <w:sz w:val="24"/>
        </w:rPr>
      </w:pPr>
    </w:p>
    <w:p w:rsidR="007D1850" w:rsidRDefault="007D1850" w:rsidP="007D1850">
      <w:pPr>
        <w:pStyle w:val="a5"/>
        <w:tabs>
          <w:tab w:val="left" w:pos="6300"/>
        </w:tabs>
        <w:ind w:right="-30"/>
        <w:jc w:val="right"/>
        <w:rPr>
          <w:rFonts w:ascii="Arial" w:hAnsi="Arial" w:cs="Arial"/>
          <w:sz w:val="24"/>
        </w:rPr>
      </w:pPr>
      <w:r>
        <w:rPr>
          <w:rFonts w:ascii="Arial" w:hAnsi="Arial" w:cs="Arial"/>
          <w:sz w:val="24"/>
        </w:rPr>
        <w:t>Глава Новотроицкого сельского</w:t>
      </w:r>
    </w:p>
    <w:p w:rsidR="007D1850" w:rsidRDefault="007D1850" w:rsidP="007D1850">
      <w:pPr>
        <w:pStyle w:val="a5"/>
        <w:tabs>
          <w:tab w:val="left" w:pos="6300"/>
        </w:tabs>
        <w:ind w:right="-30"/>
        <w:jc w:val="right"/>
        <w:rPr>
          <w:rFonts w:ascii="Arial" w:hAnsi="Arial" w:cs="Arial"/>
          <w:sz w:val="24"/>
        </w:rPr>
      </w:pPr>
      <w:r>
        <w:rPr>
          <w:rFonts w:ascii="Arial" w:hAnsi="Arial" w:cs="Arial"/>
          <w:sz w:val="24"/>
        </w:rPr>
        <w:t>поселения Старошайговского муниципального</w:t>
      </w:r>
    </w:p>
    <w:p w:rsidR="007D1850" w:rsidRDefault="007D1850" w:rsidP="007D1850">
      <w:pPr>
        <w:pStyle w:val="a5"/>
        <w:tabs>
          <w:tab w:val="left" w:pos="6300"/>
        </w:tabs>
        <w:ind w:right="-30"/>
        <w:jc w:val="right"/>
        <w:rPr>
          <w:rFonts w:ascii="Arial" w:hAnsi="Arial" w:cs="Arial"/>
          <w:sz w:val="24"/>
        </w:rPr>
      </w:pPr>
      <w:r>
        <w:rPr>
          <w:rFonts w:ascii="Arial" w:hAnsi="Arial" w:cs="Arial"/>
          <w:sz w:val="24"/>
        </w:rPr>
        <w:t xml:space="preserve"> района Республики Мордовия                                 </w:t>
      </w:r>
    </w:p>
    <w:p w:rsidR="007D1850" w:rsidRDefault="007D1850" w:rsidP="007D1850">
      <w:pPr>
        <w:pStyle w:val="a5"/>
        <w:tabs>
          <w:tab w:val="left" w:pos="6300"/>
        </w:tabs>
        <w:ind w:right="-30"/>
        <w:jc w:val="right"/>
        <w:rPr>
          <w:rFonts w:ascii="Arial" w:hAnsi="Arial" w:cs="Arial"/>
          <w:sz w:val="24"/>
        </w:rPr>
      </w:pPr>
      <w:r>
        <w:rPr>
          <w:rFonts w:ascii="Arial" w:hAnsi="Arial" w:cs="Arial"/>
          <w:sz w:val="24"/>
        </w:rPr>
        <w:t>Т.М.Вишнякова</w:t>
      </w:r>
    </w:p>
    <w:p w:rsidR="007D1850" w:rsidRDefault="007D1850" w:rsidP="007D1850">
      <w:pPr>
        <w:pStyle w:val="a5"/>
        <w:tabs>
          <w:tab w:val="left" w:pos="6300"/>
        </w:tabs>
        <w:ind w:right="-30" w:firstLine="567"/>
        <w:jc w:val="both"/>
        <w:rPr>
          <w:rFonts w:ascii="Arial" w:hAnsi="Arial" w:cs="Arial"/>
          <w:sz w:val="24"/>
        </w:rPr>
      </w:pPr>
    </w:p>
    <w:p w:rsidR="007D1850" w:rsidRDefault="007D1850" w:rsidP="007D1850">
      <w:pPr>
        <w:pStyle w:val="a5"/>
        <w:tabs>
          <w:tab w:val="left" w:pos="6300"/>
        </w:tabs>
        <w:ind w:right="-30"/>
        <w:jc w:val="both"/>
        <w:rPr>
          <w:rFonts w:ascii="Arial" w:hAnsi="Arial" w:cs="Arial"/>
          <w:sz w:val="24"/>
        </w:rPr>
      </w:pPr>
    </w:p>
    <w:p w:rsidR="007D1850" w:rsidRDefault="007D1850" w:rsidP="007D1850">
      <w:pPr>
        <w:pStyle w:val="a5"/>
        <w:tabs>
          <w:tab w:val="left" w:pos="6300"/>
        </w:tabs>
        <w:ind w:right="-30" w:firstLine="567"/>
        <w:jc w:val="both"/>
        <w:rPr>
          <w:rFonts w:ascii="Arial" w:hAnsi="Arial" w:cs="Arial"/>
          <w:sz w:val="24"/>
        </w:rPr>
      </w:pPr>
    </w:p>
    <w:p w:rsidR="007D1850" w:rsidRDefault="007D1850" w:rsidP="007D1850">
      <w:pPr>
        <w:pStyle w:val="a5"/>
        <w:tabs>
          <w:tab w:val="left" w:pos="6300"/>
        </w:tabs>
        <w:ind w:right="-30" w:firstLine="567"/>
        <w:jc w:val="center"/>
        <w:rPr>
          <w:rFonts w:ascii="Arial" w:hAnsi="Arial" w:cs="Arial"/>
          <w:b/>
          <w:sz w:val="24"/>
        </w:rPr>
      </w:pPr>
    </w:p>
    <w:p w:rsidR="007D1850" w:rsidRDefault="007D1850" w:rsidP="007D1850">
      <w:pPr>
        <w:pStyle w:val="a5"/>
        <w:tabs>
          <w:tab w:val="left" w:pos="6300"/>
        </w:tabs>
        <w:ind w:right="-30" w:firstLine="567"/>
        <w:jc w:val="center"/>
        <w:rPr>
          <w:rFonts w:ascii="Arial" w:hAnsi="Arial" w:cs="Arial"/>
          <w:b/>
          <w:sz w:val="24"/>
        </w:rPr>
      </w:pPr>
      <w:r>
        <w:rPr>
          <w:rFonts w:ascii="Arial" w:hAnsi="Arial" w:cs="Arial"/>
          <w:b/>
          <w:sz w:val="24"/>
        </w:rPr>
        <w:t xml:space="preserve">Положение </w:t>
      </w:r>
    </w:p>
    <w:p w:rsidR="007D1850" w:rsidRDefault="007D1850" w:rsidP="007D1850">
      <w:pPr>
        <w:pStyle w:val="a5"/>
        <w:tabs>
          <w:tab w:val="left" w:pos="6300"/>
        </w:tabs>
        <w:ind w:right="-30" w:firstLine="567"/>
        <w:jc w:val="center"/>
        <w:rPr>
          <w:rFonts w:ascii="Arial" w:hAnsi="Arial" w:cs="Arial"/>
          <w:b/>
          <w:sz w:val="24"/>
        </w:rPr>
      </w:pPr>
      <w:r>
        <w:rPr>
          <w:rFonts w:ascii="Arial" w:hAnsi="Arial" w:cs="Arial"/>
          <w:b/>
          <w:sz w:val="24"/>
        </w:rPr>
        <w:t>о комиссии по соблюдению требований к служебному поведению муниципальных служащих и урегулированию конфликта интересов</w:t>
      </w:r>
    </w:p>
    <w:p w:rsidR="007D1850" w:rsidRDefault="007D1850" w:rsidP="007D1850">
      <w:pPr>
        <w:pStyle w:val="a5"/>
        <w:tabs>
          <w:tab w:val="left" w:pos="6300"/>
        </w:tabs>
        <w:ind w:right="-30" w:firstLine="567"/>
        <w:jc w:val="center"/>
        <w:rPr>
          <w:rFonts w:ascii="Arial" w:hAnsi="Arial" w:cs="Arial"/>
          <w:b/>
          <w:sz w:val="24"/>
        </w:rPr>
      </w:pPr>
    </w:p>
    <w:p w:rsidR="007D1850" w:rsidRDefault="007D1850" w:rsidP="007D1850">
      <w:pPr>
        <w:autoSpaceDE w:val="0"/>
        <w:autoSpaceDN w:val="0"/>
        <w:adjustRightInd w:val="0"/>
        <w:ind w:firstLine="720"/>
        <w:jc w:val="both"/>
        <w:rPr>
          <w:rFonts w:ascii="Arial" w:hAnsi="Arial" w:cs="Arial"/>
          <w:sz w:val="24"/>
          <w:szCs w:val="24"/>
        </w:rPr>
      </w:pPr>
      <w:bookmarkStart w:id="0" w:name="sub_1001"/>
      <w:r>
        <w:rPr>
          <w:rFonts w:ascii="Arial" w:hAnsi="Arial" w:cs="Arial"/>
          <w:sz w:val="24"/>
          <w:szCs w:val="24"/>
        </w:rPr>
        <w:t xml:space="preserve">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Новотроицкого сельского поселения Старошайговского муниципального района Республики Мордовия и урегулированию конфликта интересов (далее - комиссия), образуемой в органе местного самоуправления  соответствии с </w:t>
      </w:r>
      <w:hyperlink r:id="rId6" w:history="1">
        <w:r>
          <w:rPr>
            <w:rStyle w:val="a8"/>
            <w:rFonts w:ascii="Arial" w:hAnsi="Arial" w:cs="Arial"/>
            <w:sz w:val="24"/>
            <w:szCs w:val="24"/>
          </w:rPr>
          <w:t>Федеральным законом</w:t>
        </w:r>
      </w:hyperlink>
      <w:r>
        <w:rPr>
          <w:rFonts w:ascii="Arial" w:hAnsi="Arial" w:cs="Arial"/>
          <w:sz w:val="24"/>
          <w:szCs w:val="24"/>
        </w:rPr>
        <w:t xml:space="preserve"> от 25 декабря </w:t>
      </w:r>
      <w:smartTag w:uri="urn:schemas-microsoft-com:office:smarttags" w:element="metricconverter">
        <w:smartTagPr>
          <w:attr w:name="ProductID" w:val="2008 г"/>
        </w:smartTagPr>
        <w:r>
          <w:rPr>
            <w:rFonts w:ascii="Arial" w:hAnsi="Arial" w:cs="Arial"/>
            <w:sz w:val="24"/>
            <w:szCs w:val="24"/>
          </w:rPr>
          <w:t>2008 г</w:t>
        </w:r>
      </w:smartTag>
      <w:r>
        <w:rPr>
          <w:rFonts w:ascii="Arial" w:hAnsi="Arial" w:cs="Arial"/>
          <w:sz w:val="24"/>
          <w:szCs w:val="24"/>
        </w:rPr>
        <w:t>. N 273-ФЗ "О противодействии коррупции".</w:t>
      </w:r>
    </w:p>
    <w:p w:rsidR="007D1850" w:rsidRDefault="007D1850" w:rsidP="007D1850">
      <w:pPr>
        <w:autoSpaceDE w:val="0"/>
        <w:autoSpaceDN w:val="0"/>
        <w:adjustRightInd w:val="0"/>
        <w:ind w:firstLine="720"/>
        <w:jc w:val="both"/>
        <w:rPr>
          <w:rFonts w:ascii="Arial" w:hAnsi="Arial" w:cs="Arial"/>
          <w:sz w:val="24"/>
          <w:szCs w:val="24"/>
        </w:rPr>
      </w:pPr>
      <w:bookmarkStart w:id="1" w:name="sub_1002"/>
      <w:bookmarkStart w:id="2" w:name="sub_492588364"/>
      <w:bookmarkEnd w:id="0"/>
      <w:r>
        <w:rPr>
          <w:rFonts w:ascii="Arial" w:hAnsi="Arial" w:cs="Arial"/>
          <w:sz w:val="24"/>
          <w:szCs w:val="24"/>
        </w:rPr>
        <w:t>2. Комиссия в своей деятельности руководствуется</w:t>
      </w:r>
      <w:r>
        <w:rPr>
          <w:rFonts w:ascii="Arial" w:hAnsi="Arial" w:cs="Arial"/>
          <w:sz w:val="24"/>
          <w:szCs w:val="24"/>
          <w:shd w:val="clear" w:color="auto" w:fill="F0F0F0"/>
        </w:rPr>
        <w:t xml:space="preserve"> Конституцией Российской Федерации, Конституцией Республики Мордовия,</w:t>
      </w:r>
      <w:r>
        <w:rPr>
          <w:rFonts w:ascii="Arial" w:hAnsi="Arial" w:cs="Arial"/>
          <w:sz w:val="24"/>
          <w:szCs w:val="24"/>
        </w:rPr>
        <w:t xml:space="preserve"> законодательством о муниципальной службе и противодействии коррупции, настоящим Положением, а также нормативными правовыми актами органов местного самоуправления Новотроицкого сельского поселения Старошайговского муниципального района (далее - органы местного самоуправления) и настоящим Положением.</w:t>
      </w:r>
    </w:p>
    <w:p w:rsidR="007D1850" w:rsidRDefault="007D1850" w:rsidP="007D1850">
      <w:pPr>
        <w:autoSpaceDE w:val="0"/>
        <w:autoSpaceDN w:val="0"/>
        <w:adjustRightInd w:val="0"/>
        <w:ind w:firstLine="720"/>
        <w:jc w:val="both"/>
        <w:rPr>
          <w:rFonts w:ascii="Arial" w:hAnsi="Arial" w:cs="Arial"/>
          <w:sz w:val="24"/>
          <w:szCs w:val="24"/>
        </w:rPr>
      </w:pPr>
      <w:bookmarkStart w:id="3" w:name="sub_1003"/>
      <w:bookmarkEnd w:id="1"/>
      <w:bookmarkEnd w:id="2"/>
      <w:r>
        <w:rPr>
          <w:rFonts w:ascii="Arial" w:hAnsi="Arial" w:cs="Arial"/>
          <w:sz w:val="24"/>
          <w:szCs w:val="24"/>
        </w:rPr>
        <w:t>3. Основной задачей комиссии является содействие:</w:t>
      </w:r>
    </w:p>
    <w:bookmarkEnd w:id="3"/>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 xml:space="preserve">а) в обеспечении соблюдения муниципальными служащими Новотроицкого сельского поселения Старошайговского муниципального района (далее - муниципальные служащие)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w:t>
      </w:r>
      <w:hyperlink r:id="rId7" w:history="1">
        <w:r>
          <w:rPr>
            <w:rStyle w:val="a8"/>
            <w:rFonts w:ascii="Arial" w:hAnsi="Arial" w:cs="Arial"/>
            <w:sz w:val="24"/>
            <w:szCs w:val="24"/>
          </w:rPr>
          <w:t>Федеральным законом</w:t>
        </w:r>
      </w:hyperlink>
      <w:r>
        <w:rPr>
          <w:rFonts w:ascii="Arial" w:hAnsi="Arial" w:cs="Arial"/>
          <w:sz w:val="24"/>
          <w:szCs w:val="24"/>
        </w:rPr>
        <w:t xml:space="preserve"> от 25 декабря </w:t>
      </w:r>
      <w:smartTag w:uri="urn:schemas-microsoft-com:office:smarttags" w:element="metricconverter">
        <w:smartTagPr>
          <w:attr w:name="ProductID" w:val="2008 г"/>
        </w:smartTagPr>
        <w:r>
          <w:rPr>
            <w:rFonts w:ascii="Arial" w:hAnsi="Arial" w:cs="Arial"/>
            <w:sz w:val="24"/>
            <w:szCs w:val="24"/>
          </w:rPr>
          <w:t>2008 г</w:t>
        </w:r>
      </w:smartTag>
      <w:r>
        <w:rPr>
          <w:rFonts w:ascii="Arial" w:hAnsi="Arial" w:cs="Arial"/>
          <w:sz w:val="24"/>
          <w:szCs w:val="24"/>
        </w:rPr>
        <w:t>. N 273-ФЗ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б) в осуществлении в Новотроицкого сельского поселения Старошайговском муниципальном районе мер по предупреждению коррупции.</w:t>
      </w:r>
    </w:p>
    <w:p w:rsidR="007D1850" w:rsidRDefault="007D1850" w:rsidP="007D1850">
      <w:pPr>
        <w:autoSpaceDE w:val="0"/>
        <w:autoSpaceDN w:val="0"/>
        <w:adjustRightInd w:val="0"/>
        <w:ind w:firstLine="720"/>
        <w:jc w:val="both"/>
        <w:rPr>
          <w:rFonts w:ascii="Arial" w:hAnsi="Arial" w:cs="Arial"/>
          <w:sz w:val="24"/>
          <w:szCs w:val="24"/>
        </w:rPr>
      </w:pPr>
      <w:bookmarkStart w:id="4" w:name="sub_1004"/>
      <w:r>
        <w:rPr>
          <w:rFonts w:ascii="Arial" w:hAnsi="Arial" w:cs="Arial"/>
          <w:sz w:val="24"/>
          <w:szCs w:val="24"/>
        </w:rPr>
        <w:t>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(далее должности муниципальной службы) в Новотроицком сельском поселении Старошайговского муниципального района.</w:t>
      </w:r>
    </w:p>
    <w:p w:rsidR="007D1850" w:rsidRDefault="007D1850" w:rsidP="007D1850">
      <w:pPr>
        <w:autoSpaceDE w:val="0"/>
        <w:autoSpaceDN w:val="0"/>
        <w:adjustRightInd w:val="0"/>
        <w:ind w:firstLine="720"/>
        <w:jc w:val="both"/>
        <w:rPr>
          <w:rFonts w:ascii="Arial" w:hAnsi="Arial" w:cs="Arial"/>
          <w:sz w:val="24"/>
          <w:szCs w:val="24"/>
        </w:rPr>
      </w:pPr>
      <w:bookmarkStart w:id="5" w:name="sub_1005"/>
      <w:bookmarkEnd w:id="4"/>
      <w:r>
        <w:rPr>
          <w:rFonts w:ascii="Arial" w:hAnsi="Arial" w:cs="Arial"/>
          <w:sz w:val="24"/>
          <w:szCs w:val="24"/>
        </w:rPr>
        <w:t>5. Комиссия образуется нормативным правовым актом Новотроицкого сельского поселения Старошайговского муниципального района. Указанным актом утверждаются состав комиссии и порядок ее работы.</w:t>
      </w:r>
    </w:p>
    <w:bookmarkEnd w:id="5"/>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В состав комиссии входят председатель комиссии, его заместитель из числа членов комиссии, замещающих должности муниципальной службы  в администрации Новотроицкого сельского поселения Старошайговского муниципального района,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7D1850" w:rsidRDefault="007D1850" w:rsidP="007D1850">
      <w:pPr>
        <w:autoSpaceDE w:val="0"/>
        <w:autoSpaceDN w:val="0"/>
        <w:adjustRightInd w:val="0"/>
        <w:ind w:firstLine="720"/>
        <w:jc w:val="both"/>
        <w:rPr>
          <w:rFonts w:ascii="Arial" w:hAnsi="Arial" w:cs="Arial"/>
          <w:sz w:val="24"/>
          <w:szCs w:val="24"/>
        </w:rPr>
      </w:pPr>
      <w:bookmarkStart w:id="6" w:name="sub_1006"/>
      <w:r>
        <w:rPr>
          <w:rFonts w:ascii="Arial" w:hAnsi="Arial" w:cs="Arial"/>
          <w:sz w:val="24"/>
          <w:szCs w:val="24"/>
        </w:rPr>
        <w:t>6. В состав комиссии входят:</w:t>
      </w:r>
    </w:p>
    <w:bookmarkEnd w:id="6"/>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 xml:space="preserve">1) заместитель руководителя органа местного самоуправления (председатель комиссии), представитель подразделения кадровой службы органа местного самоуправления по профилактике коррупционных и иных правонарушений (далее представитель кадровой службы) либо иное уполномоченное лицо (секретарь комиссии), представители юридического </w:t>
      </w:r>
      <w:r>
        <w:rPr>
          <w:rFonts w:ascii="Arial" w:hAnsi="Arial" w:cs="Arial"/>
          <w:sz w:val="24"/>
          <w:szCs w:val="24"/>
        </w:rPr>
        <w:lastRenderedPageBreak/>
        <w:t>(правового)  подразделения, других подразделений, определяемые должностным лицом (или выборным должностным лицом)  администрации Новотроицкого сельского поселения Старошайговского муниципального района, осуществляющим функции представителя нанимателя (работодателя) (далее – представитель нанимателя (работодатель);</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2) представитель структурного подразделения Администрации Старошайговского муниципального района, в ведении которого находится работа с органами местного самоуправления (для поселений – представитель администрации Старошайговского муниципального района);</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3) представитель (представители) научных организаций и (или) образовательных учреждений среднего, высшего и дополнительного профессионального образования.</w:t>
      </w:r>
      <w:bookmarkStart w:id="7" w:name="sub_1007"/>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7. Представитель нанимателя (работодатель) может принять решение о включении в состав комиссии:</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1) представителя общественной организации ветеранов, созданной в органе местного самоуправления или в муниципальном образовании;</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2) представителя профсоюзной организации, действующей в установленном порядке в органе местного самоуправления.</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 xml:space="preserve"> 8.Лица, указанные в подпунктах 2,3 пункта 6 и в пункте 7 настоящего Положения, включаются в состав комиссии в установленном порядке по согласованию с Администрацией Главы Республики Мордовия, с научными организациями и образовательными учреждениями среднего, высшего и дополнительного профессионального образования, с общественной организацией ветеранов, созданной в органе местного самоуправления или муниципальном образовании, с профсоюзной организацией, действующей в установленном порядке в органе в органе местного самоуправления, на основании запроса представителя нанимателя (работодателя). Согласование осуществляется в 10 – дневный срок со дня получения запроса.</w:t>
      </w:r>
    </w:p>
    <w:bookmarkEnd w:id="7"/>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9. Число членов комиссии, не замещающих должности муниципальной службы в органах местного самоуправления, должно составлять не менее одной четверти от общего числа членов комиссии.</w:t>
      </w:r>
    </w:p>
    <w:p w:rsidR="007D1850" w:rsidRDefault="007D1850" w:rsidP="007D1850">
      <w:pPr>
        <w:autoSpaceDE w:val="0"/>
        <w:autoSpaceDN w:val="0"/>
        <w:adjustRightInd w:val="0"/>
        <w:ind w:firstLine="720"/>
        <w:jc w:val="both"/>
        <w:rPr>
          <w:rFonts w:ascii="Arial" w:hAnsi="Arial" w:cs="Arial"/>
          <w:sz w:val="24"/>
          <w:szCs w:val="24"/>
        </w:rPr>
      </w:pPr>
      <w:bookmarkStart w:id="8" w:name="sub_1008"/>
      <w:r>
        <w:rPr>
          <w:rFonts w:ascii="Arial" w:hAnsi="Arial" w:cs="Arial"/>
          <w:sz w:val="24"/>
          <w:szCs w:val="24"/>
        </w:rPr>
        <w:t>10.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7D1850" w:rsidRDefault="007D1850" w:rsidP="007D1850">
      <w:pPr>
        <w:autoSpaceDE w:val="0"/>
        <w:autoSpaceDN w:val="0"/>
        <w:adjustRightInd w:val="0"/>
        <w:ind w:firstLine="720"/>
        <w:jc w:val="both"/>
        <w:rPr>
          <w:rFonts w:ascii="Arial" w:hAnsi="Arial" w:cs="Arial"/>
          <w:sz w:val="24"/>
          <w:szCs w:val="24"/>
        </w:rPr>
      </w:pPr>
      <w:bookmarkStart w:id="9" w:name="sub_1009"/>
      <w:bookmarkEnd w:id="8"/>
      <w:r>
        <w:rPr>
          <w:rFonts w:ascii="Arial" w:hAnsi="Arial" w:cs="Arial"/>
          <w:sz w:val="24"/>
          <w:szCs w:val="24"/>
        </w:rPr>
        <w:t>11. В заседаниях комиссии с правом совещательного голоса участвуют:</w:t>
      </w:r>
    </w:p>
    <w:bookmarkEnd w:id="9"/>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1)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органе местного самоуправления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
    <w:p w:rsidR="007D1850" w:rsidRDefault="007D1850" w:rsidP="007D1850">
      <w:pPr>
        <w:autoSpaceDE w:val="0"/>
        <w:autoSpaceDN w:val="0"/>
        <w:adjustRightInd w:val="0"/>
        <w:ind w:firstLine="720"/>
        <w:jc w:val="both"/>
        <w:rPr>
          <w:rFonts w:ascii="Arial" w:hAnsi="Arial" w:cs="Arial"/>
          <w:sz w:val="24"/>
          <w:szCs w:val="24"/>
        </w:rPr>
      </w:pPr>
      <w:bookmarkStart w:id="10" w:name="sub_10092"/>
      <w:r>
        <w:rPr>
          <w:rFonts w:ascii="Arial" w:hAnsi="Arial" w:cs="Arial"/>
          <w:sz w:val="24"/>
          <w:szCs w:val="24"/>
        </w:rPr>
        <w:t xml:space="preserve">2) другие муниципальные служащие, замещающие должности муниципальной службы в администрации Новотроицкого сельского поселения Старошайговского муниципального района; специалисты, которые могут дать пояснения по вопросам муниципальной службы и вопросам, рассматриваемым комиссией; должностные лица других государственных органов, органов 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w:t>
      </w:r>
      <w:r>
        <w:rPr>
          <w:rFonts w:ascii="Arial" w:hAnsi="Arial" w:cs="Arial"/>
          <w:sz w:val="24"/>
          <w:szCs w:val="24"/>
        </w:rPr>
        <w:lastRenderedPageBreak/>
        <w:t>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
    <w:p w:rsidR="007D1850" w:rsidRDefault="007D1850" w:rsidP="007D1850">
      <w:pPr>
        <w:autoSpaceDE w:val="0"/>
        <w:autoSpaceDN w:val="0"/>
        <w:adjustRightInd w:val="0"/>
        <w:ind w:firstLine="720"/>
        <w:jc w:val="both"/>
        <w:rPr>
          <w:rFonts w:ascii="Arial" w:hAnsi="Arial" w:cs="Arial"/>
          <w:sz w:val="24"/>
          <w:szCs w:val="24"/>
        </w:rPr>
      </w:pPr>
      <w:bookmarkStart w:id="11" w:name="sub_1010"/>
      <w:bookmarkEnd w:id="10"/>
      <w:r>
        <w:rPr>
          <w:rFonts w:ascii="Arial" w:hAnsi="Arial" w:cs="Arial"/>
          <w:sz w:val="24"/>
          <w:szCs w:val="24"/>
        </w:rPr>
        <w:t>12.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Новотроицкого сельского поселения Старошайговского муниципального района, недопустимо.</w:t>
      </w:r>
    </w:p>
    <w:p w:rsidR="007D1850" w:rsidRDefault="007D1850" w:rsidP="007D1850">
      <w:pPr>
        <w:autoSpaceDE w:val="0"/>
        <w:autoSpaceDN w:val="0"/>
        <w:adjustRightInd w:val="0"/>
        <w:ind w:firstLine="720"/>
        <w:jc w:val="both"/>
        <w:rPr>
          <w:rFonts w:ascii="Arial" w:hAnsi="Arial" w:cs="Arial"/>
          <w:sz w:val="24"/>
          <w:szCs w:val="24"/>
        </w:rPr>
      </w:pPr>
      <w:bookmarkStart w:id="12" w:name="sub_1011"/>
      <w:bookmarkEnd w:id="11"/>
      <w:r>
        <w:rPr>
          <w:rFonts w:ascii="Arial" w:hAnsi="Arial" w:cs="Arial"/>
          <w:sz w:val="24"/>
          <w:szCs w:val="24"/>
        </w:rPr>
        <w:t>13.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7D1850" w:rsidRDefault="007D1850" w:rsidP="007D1850">
      <w:pPr>
        <w:autoSpaceDE w:val="0"/>
        <w:autoSpaceDN w:val="0"/>
        <w:adjustRightInd w:val="0"/>
        <w:ind w:firstLine="720"/>
        <w:jc w:val="both"/>
        <w:rPr>
          <w:rFonts w:ascii="Arial" w:hAnsi="Arial" w:cs="Arial"/>
          <w:sz w:val="24"/>
          <w:szCs w:val="24"/>
        </w:rPr>
      </w:pPr>
      <w:bookmarkStart w:id="13" w:name="sub_1012"/>
      <w:bookmarkEnd w:id="12"/>
      <w:r>
        <w:rPr>
          <w:rFonts w:ascii="Arial" w:hAnsi="Arial" w:cs="Arial"/>
          <w:sz w:val="24"/>
          <w:szCs w:val="24"/>
        </w:rPr>
        <w:t>14. Основаниями для проведения заседания комиссии являются:</w:t>
      </w:r>
    </w:p>
    <w:p w:rsidR="007D1850" w:rsidRDefault="007D1850" w:rsidP="007D1850">
      <w:pPr>
        <w:autoSpaceDE w:val="0"/>
        <w:autoSpaceDN w:val="0"/>
        <w:adjustRightInd w:val="0"/>
        <w:ind w:firstLine="720"/>
        <w:jc w:val="both"/>
        <w:rPr>
          <w:rFonts w:ascii="Arial" w:hAnsi="Arial" w:cs="Arial"/>
          <w:sz w:val="24"/>
          <w:szCs w:val="24"/>
        </w:rPr>
      </w:pPr>
      <w:bookmarkStart w:id="14" w:name="sub_10121"/>
      <w:bookmarkEnd w:id="13"/>
      <w:r>
        <w:rPr>
          <w:rFonts w:ascii="Arial" w:hAnsi="Arial" w:cs="Arial"/>
          <w:sz w:val="24"/>
          <w:szCs w:val="24"/>
        </w:rPr>
        <w:t>1) представление представителем нанимателя (работодателем)  в соответствии с Положением о проверке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 Новотроицком сельском поселении Старошайговского муниципального района и муниципальными служащими  Новотроицкого сельского поселения Старошайговского муниципального района, и соблюдения муниципальными служащими в Новотроицком сельском поселении Старошайговского муниципального района требований к служебному поведению, утверждённым Указом Главы Республики Мордовия от 23 апреля 2012 года №  59-УГ « Об утверждении Положения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в Республике Мордовия требований к служебному поведению» (далее – Положение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материалов проверки, свидетельствующих:</w:t>
      </w:r>
    </w:p>
    <w:p w:rsidR="007D1850" w:rsidRDefault="007D1850" w:rsidP="007D1850">
      <w:pPr>
        <w:autoSpaceDE w:val="0"/>
        <w:autoSpaceDN w:val="0"/>
        <w:adjustRightInd w:val="0"/>
        <w:ind w:firstLine="720"/>
        <w:jc w:val="both"/>
        <w:rPr>
          <w:rFonts w:ascii="Arial" w:hAnsi="Arial" w:cs="Arial"/>
          <w:sz w:val="24"/>
          <w:szCs w:val="24"/>
        </w:rPr>
      </w:pPr>
      <w:bookmarkStart w:id="15" w:name="sub_101212"/>
      <w:bookmarkEnd w:id="14"/>
      <w:r>
        <w:rPr>
          <w:rFonts w:ascii="Arial" w:hAnsi="Arial" w:cs="Arial"/>
          <w:sz w:val="24"/>
          <w:szCs w:val="24"/>
        </w:rPr>
        <w:t xml:space="preserve">о представлении муниципальным служащим недостоверных или неполных сведений, предусмотренных  Положением о проверке достоверности и полноты сведений, представляемых гражданами, претендующими на замещение должностей муниципальной службы в Новотроицком сельском поселении Старошайговского муниципального района, и муниципальными служащими в Новотроицком сельском поселении Старошайговского муниципального района, и соблюдения муниципальными служащими в Новотроицком сельском поселении Старошайговском муниципальном районе требований  к служебному поведению; </w:t>
      </w:r>
    </w:p>
    <w:p w:rsidR="007D1850" w:rsidRDefault="007D1850" w:rsidP="007D1850">
      <w:pPr>
        <w:autoSpaceDE w:val="0"/>
        <w:autoSpaceDN w:val="0"/>
        <w:adjustRightInd w:val="0"/>
        <w:ind w:firstLine="720"/>
        <w:jc w:val="both"/>
        <w:rPr>
          <w:rFonts w:ascii="Arial" w:hAnsi="Arial" w:cs="Arial"/>
          <w:sz w:val="24"/>
          <w:szCs w:val="24"/>
        </w:rPr>
      </w:pPr>
      <w:bookmarkStart w:id="16" w:name="sub_101213"/>
      <w:bookmarkEnd w:id="15"/>
      <w:r>
        <w:rPr>
          <w:rFonts w:ascii="Arial" w:hAnsi="Arial" w:cs="Arial"/>
          <w:sz w:val="24"/>
          <w:szCs w:val="24"/>
        </w:rPr>
        <w:t>о несоблюдении муниципальным служащим требований к служебному поведению и (или) требований об урегулировании конфликта интересов;</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 xml:space="preserve">2) поступившие представителю кадровой службы либо иному уполномоченному лицу, в порядке, установленном нормативным правовым актом органа местного самоуправления: </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 xml:space="preserve">обращение гражданина, замещавшего в администрации Новотроицкого сельского поселения Старошайговского муниципального района должность муниципальной службы, о даче согласия на замещение должности в </w:t>
      </w:r>
      <w:r>
        <w:rPr>
          <w:rFonts w:ascii="Arial" w:hAnsi="Arial" w:cs="Arial"/>
          <w:sz w:val="24"/>
          <w:szCs w:val="24"/>
        </w:rPr>
        <w:lastRenderedPageBreak/>
        <w:t xml:space="preserve">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 до истечения двух лет со дня увольнения с муниципальной службы; </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 xml:space="preserve">заявление муниципального служащего, замещающего должность главы администрации муниципального образования (далее – глава местной администрации) о невозможности выполнить требования </w:t>
      </w:r>
      <w:hyperlink r:id="rId8" w:history="1">
        <w:r>
          <w:rPr>
            <w:rStyle w:val="a8"/>
            <w:rFonts w:ascii="Arial" w:hAnsi="Arial" w:cs="Arial"/>
            <w:sz w:val="24"/>
            <w:szCs w:val="24"/>
          </w:rPr>
          <w:t>Федерального закона</w:t>
        </w:r>
      </w:hyperlink>
      <w:r>
        <w:rPr>
          <w:rFonts w:ascii="Arial" w:hAnsi="Arial" w:cs="Arial"/>
          <w:sz w:val="24"/>
          <w:szCs w:val="24"/>
        </w:rPr>
        <w:t xml:space="preserve"> от 7 мая </w:t>
      </w:r>
      <w:smartTag w:uri="urn:schemas-microsoft-com:office:smarttags" w:element="metricconverter">
        <w:smartTagPr>
          <w:attr w:name="ProductID" w:val="2013 г"/>
        </w:smartTagPr>
        <w:r>
          <w:rPr>
            <w:rFonts w:ascii="Arial" w:hAnsi="Arial" w:cs="Arial"/>
            <w:sz w:val="24"/>
            <w:szCs w:val="24"/>
          </w:rPr>
          <w:t>2013 г</w:t>
        </w:r>
      </w:smartTag>
      <w:r>
        <w:rPr>
          <w:rFonts w:ascii="Arial" w:hAnsi="Arial" w:cs="Arial"/>
          <w:sz w:val="24"/>
          <w:szCs w:val="24"/>
        </w:rPr>
        <w:t>.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3)</w:t>
      </w:r>
      <w:bookmarkStart w:id="17" w:name="sub_10123"/>
      <w:bookmarkEnd w:id="16"/>
      <w:r>
        <w:rPr>
          <w:rFonts w:ascii="Arial" w:hAnsi="Arial" w:cs="Arial"/>
          <w:sz w:val="24"/>
          <w:szCs w:val="24"/>
        </w:rPr>
        <w:t xml:space="preserve"> представление представителя нанимателя (работодателя)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мер по предупреждению коррупции;</w:t>
      </w:r>
    </w:p>
    <w:p w:rsidR="007D1850" w:rsidRDefault="007D1850" w:rsidP="007D1850">
      <w:pPr>
        <w:autoSpaceDE w:val="0"/>
        <w:autoSpaceDN w:val="0"/>
        <w:adjustRightInd w:val="0"/>
        <w:ind w:firstLine="567"/>
        <w:jc w:val="both"/>
        <w:rPr>
          <w:rFonts w:ascii="Arial" w:hAnsi="Arial" w:cs="Arial"/>
          <w:sz w:val="24"/>
          <w:szCs w:val="24"/>
        </w:rPr>
      </w:pPr>
      <w:r>
        <w:rPr>
          <w:rFonts w:ascii="Arial" w:hAnsi="Arial" w:cs="Arial"/>
          <w:sz w:val="24"/>
          <w:szCs w:val="24"/>
        </w:rPr>
        <w:t xml:space="preserve">4) представление представителя нанимателя (работодателя)  материалов проверки, свидетельствующих о представлении муниципальным служащим недостоверных или неполных сведений, предусмотренных </w:t>
      </w:r>
      <w:hyperlink r:id="rId9" w:history="1">
        <w:r>
          <w:rPr>
            <w:rStyle w:val="a8"/>
            <w:rFonts w:ascii="Arial" w:hAnsi="Arial" w:cs="Arial"/>
            <w:sz w:val="24"/>
            <w:szCs w:val="24"/>
          </w:rPr>
          <w:t>частью 1 статьи 3</w:t>
        </w:r>
      </w:hyperlink>
      <w:r>
        <w:rPr>
          <w:rFonts w:ascii="Arial" w:hAnsi="Arial" w:cs="Arial"/>
          <w:sz w:val="24"/>
          <w:szCs w:val="24"/>
        </w:rPr>
        <w:t xml:space="preserve"> Федерального закона от 3 декабря </w:t>
      </w:r>
      <w:smartTag w:uri="urn:schemas-microsoft-com:office:smarttags" w:element="metricconverter">
        <w:smartTagPr>
          <w:attr w:name="ProductID" w:val="2012 г"/>
        </w:smartTagPr>
        <w:r>
          <w:rPr>
            <w:rFonts w:ascii="Arial" w:hAnsi="Arial" w:cs="Arial"/>
            <w:sz w:val="24"/>
            <w:szCs w:val="24"/>
          </w:rPr>
          <w:t>2012 г</w:t>
        </w:r>
      </w:smartTag>
      <w:r>
        <w:rPr>
          <w:rFonts w:ascii="Arial" w:hAnsi="Arial" w:cs="Arial"/>
          <w:sz w:val="24"/>
          <w:szCs w:val="24"/>
        </w:rPr>
        <w:t>. № 230-ФЗ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 доходам»);</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 xml:space="preserve">5) поступившее в соответствии с </w:t>
      </w:r>
      <w:hyperlink r:id="rId10" w:history="1">
        <w:r>
          <w:rPr>
            <w:rStyle w:val="a8"/>
            <w:rFonts w:ascii="Arial" w:hAnsi="Arial" w:cs="Arial"/>
            <w:sz w:val="24"/>
            <w:szCs w:val="24"/>
          </w:rPr>
          <w:t>частью 4 статьи 12</w:t>
        </w:r>
      </w:hyperlink>
      <w:r>
        <w:rPr>
          <w:rFonts w:ascii="Arial" w:hAnsi="Arial" w:cs="Arial"/>
          <w:sz w:val="24"/>
          <w:szCs w:val="24"/>
        </w:rPr>
        <w:t xml:space="preserve"> Федерального закона от 25 декабря </w:t>
      </w:r>
      <w:smartTag w:uri="urn:schemas-microsoft-com:office:smarttags" w:element="metricconverter">
        <w:smartTagPr>
          <w:attr w:name="ProductID" w:val="2008 г"/>
        </w:smartTagPr>
        <w:r>
          <w:rPr>
            <w:rFonts w:ascii="Arial" w:hAnsi="Arial" w:cs="Arial"/>
            <w:sz w:val="24"/>
            <w:szCs w:val="24"/>
          </w:rPr>
          <w:t>2008 г</w:t>
        </w:r>
      </w:smartTag>
      <w:r>
        <w:rPr>
          <w:rFonts w:ascii="Arial" w:hAnsi="Arial" w:cs="Arial"/>
          <w:sz w:val="24"/>
          <w:szCs w:val="24"/>
        </w:rPr>
        <w:t xml:space="preserve">. № 273-ФЗ «О противодействии коррупции» и </w:t>
      </w:r>
      <w:hyperlink r:id="rId11" w:history="1">
        <w:r>
          <w:rPr>
            <w:rStyle w:val="a8"/>
            <w:rFonts w:ascii="Arial" w:hAnsi="Arial" w:cs="Arial"/>
            <w:sz w:val="24"/>
            <w:szCs w:val="24"/>
          </w:rPr>
          <w:t>статьей 64.1</w:t>
        </w:r>
      </w:hyperlink>
      <w:r>
        <w:rPr>
          <w:rFonts w:ascii="Arial" w:hAnsi="Arial" w:cs="Arial"/>
          <w:sz w:val="24"/>
          <w:szCs w:val="24"/>
        </w:rPr>
        <w:t xml:space="preserve"> Трудового кодекса Российской Федерации в орган местного самоуправления уведомление коммерческой или некоммерческой организации о заключении с гражданином, замещавшим должность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по управлению данной организацией входили в его должностные обязанности, исполняемые во время замещения должности в органе местного самоуправления, при условии, что указанному гражданину комиссией ранее было отказано во вступлении в трудовые </w:t>
      </w:r>
      <w:r>
        <w:rPr>
          <w:rFonts w:ascii="Arial" w:hAnsi="Arial" w:cs="Arial"/>
          <w:sz w:val="24"/>
          <w:szCs w:val="24"/>
        </w:rPr>
        <w:lastRenderedPageBreak/>
        <w:t>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7D1850" w:rsidRDefault="007D1850" w:rsidP="007D1850">
      <w:pPr>
        <w:autoSpaceDE w:val="0"/>
        <w:autoSpaceDN w:val="0"/>
        <w:adjustRightInd w:val="0"/>
        <w:ind w:firstLine="720"/>
        <w:jc w:val="both"/>
        <w:rPr>
          <w:rFonts w:ascii="Arial" w:hAnsi="Arial" w:cs="Arial"/>
          <w:sz w:val="24"/>
          <w:szCs w:val="24"/>
        </w:rPr>
      </w:pPr>
      <w:bookmarkStart w:id="18" w:name="sub_1013"/>
      <w:bookmarkEnd w:id="17"/>
      <w:r>
        <w:rPr>
          <w:rFonts w:ascii="Arial" w:hAnsi="Arial" w:cs="Arial"/>
          <w:sz w:val="24"/>
          <w:szCs w:val="24"/>
        </w:rPr>
        <w:t>15.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7D1850" w:rsidRDefault="007D1850" w:rsidP="007D1850">
      <w:pPr>
        <w:autoSpaceDE w:val="0"/>
        <w:autoSpaceDN w:val="0"/>
        <w:adjustRightInd w:val="0"/>
        <w:ind w:firstLine="567"/>
        <w:jc w:val="both"/>
        <w:rPr>
          <w:rFonts w:ascii="Arial" w:hAnsi="Arial" w:cs="Arial"/>
          <w:sz w:val="24"/>
          <w:szCs w:val="24"/>
        </w:rPr>
      </w:pPr>
      <w:r>
        <w:rPr>
          <w:rFonts w:ascii="Arial" w:hAnsi="Arial" w:cs="Arial"/>
          <w:sz w:val="24"/>
          <w:szCs w:val="24"/>
        </w:rPr>
        <w:t xml:space="preserve">15.1. Обращение, указанное в </w:t>
      </w:r>
      <w:hyperlink r:id="rId12" w:anchor="sub_101422" w:history="1">
        <w:r>
          <w:rPr>
            <w:rStyle w:val="a8"/>
            <w:rFonts w:ascii="Arial" w:hAnsi="Arial" w:cs="Arial"/>
            <w:sz w:val="24"/>
            <w:szCs w:val="24"/>
          </w:rPr>
          <w:t>абзаце втором подпункта «2» пункта 1</w:t>
        </w:r>
      </w:hyperlink>
      <w:r>
        <w:rPr>
          <w:rFonts w:ascii="Arial" w:hAnsi="Arial" w:cs="Arial"/>
          <w:sz w:val="24"/>
          <w:szCs w:val="24"/>
        </w:rPr>
        <w:t xml:space="preserve">4 настоящего Положения, подается гражданином, замещавшим должность муниципальной службы в органе местного самоуправления, представителю кадровой службы либо иному уполномоченному лицу.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 Представителем кадровой службы либо иным уполномоченным лицом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w:t>
      </w:r>
      <w:hyperlink r:id="rId13" w:history="1">
        <w:r>
          <w:rPr>
            <w:rStyle w:val="a8"/>
            <w:rFonts w:ascii="Arial" w:hAnsi="Arial" w:cs="Arial"/>
            <w:sz w:val="24"/>
            <w:szCs w:val="24"/>
          </w:rPr>
          <w:t>статьи 12</w:t>
        </w:r>
      </w:hyperlink>
      <w:r>
        <w:rPr>
          <w:rFonts w:ascii="Arial" w:hAnsi="Arial" w:cs="Arial"/>
          <w:sz w:val="24"/>
          <w:szCs w:val="24"/>
        </w:rPr>
        <w:t xml:space="preserve"> Федерального закона от 25 декабря </w:t>
      </w:r>
      <w:smartTag w:uri="urn:schemas-microsoft-com:office:smarttags" w:element="metricconverter">
        <w:smartTagPr>
          <w:attr w:name="ProductID" w:val="2008 г"/>
        </w:smartTagPr>
        <w:r>
          <w:rPr>
            <w:rFonts w:ascii="Arial" w:hAnsi="Arial" w:cs="Arial"/>
            <w:sz w:val="24"/>
            <w:szCs w:val="24"/>
          </w:rPr>
          <w:t>2008 г</w:t>
        </w:r>
      </w:smartTag>
      <w:r>
        <w:rPr>
          <w:rFonts w:ascii="Arial" w:hAnsi="Arial" w:cs="Arial"/>
          <w:sz w:val="24"/>
          <w:szCs w:val="24"/>
        </w:rPr>
        <w:t xml:space="preserve">. № 273-ФЗ «О противодействии коррупции». </w:t>
      </w:r>
    </w:p>
    <w:p w:rsidR="007D1850" w:rsidRDefault="007D1850" w:rsidP="007D1850">
      <w:pPr>
        <w:ind w:firstLine="567"/>
        <w:jc w:val="both"/>
        <w:rPr>
          <w:rFonts w:ascii="Arial" w:hAnsi="Arial" w:cs="Arial"/>
          <w:sz w:val="24"/>
          <w:szCs w:val="24"/>
        </w:rPr>
      </w:pPr>
      <w:r>
        <w:rPr>
          <w:rFonts w:ascii="Arial" w:hAnsi="Arial" w:cs="Arial"/>
          <w:sz w:val="24"/>
          <w:szCs w:val="24"/>
        </w:rPr>
        <w:t xml:space="preserve">15.2.  Обращение, указанное в </w:t>
      </w:r>
      <w:hyperlink r:id="rId14" w:anchor="sub_101422" w:history="1">
        <w:r>
          <w:rPr>
            <w:rStyle w:val="a8"/>
            <w:rFonts w:ascii="Arial" w:hAnsi="Arial" w:cs="Arial"/>
            <w:sz w:val="24"/>
            <w:szCs w:val="24"/>
          </w:rPr>
          <w:t>абзаце втором подпункта 2 пункта 1</w:t>
        </w:r>
      </w:hyperlink>
      <w:r>
        <w:rPr>
          <w:rFonts w:ascii="Arial" w:hAnsi="Arial" w:cs="Arial"/>
          <w:sz w:val="24"/>
          <w:szCs w:val="24"/>
        </w:rPr>
        <w:t>4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 xml:space="preserve">15.3. Уведомление, указанное в </w:t>
      </w:r>
      <w:hyperlink r:id="rId15" w:anchor="sub_101405" w:history="1">
        <w:r>
          <w:rPr>
            <w:rStyle w:val="a8"/>
            <w:rFonts w:ascii="Arial" w:hAnsi="Arial" w:cs="Arial"/>
            <w:sz w:val="24"/>
            <w:szCs w:val="24"/>
          </w:rPr>
          <w:t>подпункте 5 пункта 1</w:t>
        </w:r>
      </w:hyperlink>
      <w:r>
        <w:rPr>
          <w:rFonts w:ascii="Arial" w:hAnsi="Arial" w:cs="Arial"/>
          <w:sz w:val="24"/>
          <w:szCs w:val="24"/>
        </w:rPr>
        <w:t xml:space="preserve">4 настоящего Положения, рассматривается представителем кадровой службы либо иным уполномоченным лицом,  которое осуществляет подготовку мотивированного заключения о соблюдении гражданином, замещавшим должность муниципальной службы в органе местного самоуправления, требований </w:t>
      </w:r>
      <w:hyperlink r:id="rId16" w:history="1">
        <w:r>
          <w:rPr>
            <w:rStyle w:val="a8"/>
            <w:rFonts w:ascii="Arial" w:hAnsi="Arial" w:cs="Arial"/>
            <w:sz w:val="24"/>
            <w:szCs w:val="24"/>
          </w:rPr>
          <w:t>статьи 12</w:t>
        </w:r>
      </w:hyperlink>
      <w:r>
        <w:rPr>
          <w:rFonts w:ascii="Arial" w:hAnsi="Arial" w:cs="Arial"/>
          <w:sz w:val="24"/>
          <w:szCs w:val="24"/>
        </w:rPr>
        <w:t xml:space="preserve"> Федерального закона от 25 декабря </w:t>
      </w:r>
      <w:smartTag w:uri="urn:schemas-microsoft-com:office:smarttags" w:element="metricconverter">
        <w:smartTagPr>
          <w:attr w:name="ProductID" w:val="2008 г"/>
        </w:smartTagPr>
        <w:r>
          <w:rPr>
            <w:rFonts w:ascii="Arial" w:hAnsi="Arial" w:cs="Arial"/>
            <w:sz w:val="24"/>
            <w:szCs w:val="24"/>
          </w:rPr>
          <w:t>2008 г</w:t>
        </w:r>
      </w:smartTag>
      <w:r>
        <w:rPr>
          <w:rFonts w:ascii="Arial" w:hAnsi="Arial" w:cs="Arial"/>
          <w:sz w:val="24"/>
          <w:szCs w:val="24"/>
        </w:rPr>
        <w:t>. № 273-ФЗ «О противодействии коррупции».</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15.4. Уведомление, указанное в абзаце пятом подпункта 2 пункта 14 настоящего Положения, рассматривается представителем кадровой службы либо иным уполномоченным лицом, которое осуществляет подготовку мотивированного заключения по результатам рассмотрения уведомления.</w:t>
      </w:r>
    </w:p>
    <w:p w:rsidR="007D1850" w:rsidRDefault="007D1850" w:rsidP="007D1850">
      <w:pPr>
        <w:pStyle w:val="a3"/>
        <w:tabs>
          <w:tab w:val="left" w:pos="708"/>
        </w:tabs>
        <w:ind w:right="-5" w:firstLine="540"/>
        <w:jc w:val="both"/>
        <w:rPr>
          <w:rFonts w:ascii="Arial" w:hAnsi="Arial" w:cs="Arial"/>
          <w:sz w:val="24"/>
          <w:szCs w:val="24"/>
        </w:rPr>
      </w:pPr>
      <w:r>
        <w:rPr>
          <w:rFonts w:ascii="Arial" w:hAnsi="Arial" w:cs="Arial"/>
          <w:sz w:val="24"/>
          <w:szCs w:val="24"/>
        </w:rPr>
        <w:t xml:space="preserve">15.5. При подготовке мотивированного заключения по результатам рассмотрения обращения, указанного в абзаце втором подпункта 2 пункта 14 настоящего Положения, или уведомлений, указанных в абзаце 5 подпункта 2 и подпункте 5 пункта 14 настоящего Положения, представитель кадровой службы либо иное уполномоченное лицо имеет право проводить собеседование с муниципальным служащим, представившем обращение или уведомление, получать от него письменные пояснения, а представитель нанимателя (работодатель),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w:t>
      </w:r>
      <w:r>
        <w:rPr>
          <w:rFonts w:ascii="Arial" w:hAnsi="Arial" w:cs="Arial"/>
          <w:sz w:val="24"/>
          <w:szCs w:val="24"/>
        </w:rPr>
        <w:lastRenderedPageBreak/>
        <w:t xml:space="preserve">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продлён, но не более чем на 30 дней. </w:t>
      </w:r>
    </w:p>
    <w:p w:rsidR="007D1850" w:rsidRDefault="007D1850" w:rsidP="007D1850">
      <w:pPr>
        <w:pStyle w:val="a3"/>
        <w:tabs>
          <w:tab w:val="left" w:pos="708"/>
        </w:tabs>
        <w:ind w:right="-5" w:firstLine="540"/>
        <w:jc w:val="both"/>
        <w:rPr>
          <w:rFonts w:ascii="Arial" w:hAnsi="Arial" w:cs="Arial"/>
          <w:sz w:val="24"/>
          <w:szCs w:val="24"/>
        </w:rPr>
      </w:pPr>
      <w:r>
        <w:rPr>
          <w:rFonts w:ascii="Arial" w:hAnsi="Arial" w:cs="Arial"/>
          <w:sz w:val="24"/>
          <w:szCs w:val="24"/>
        </w:rPr>
        <w:t>15.6. Мотивированные заключения, предусмотренные пунктами 15.1, 15.3 и 15.4 настоящего Положения, должны содержать:</w:t>
      </w:r>
    </w:p>
    <w:p w:rsidR="007D1850" w:rsidRDefault="007D1850" w:rsidP="007D1850">
      <w:pPr>
        <w:pStyle w:val="a3"/>
        <w:tabs>
          <w:tab w:val="left" w:pos="708"/>
        </w:tabs>
        <w:ind w:right="-5"/>
        <w:jc w:val="both"/>
        <w:rPr>
          <w:rFonts w:ascii="Arial" w:hAnsi="Arial" w:cs="Arial"/>
          <w:sz w:val="24"/>
          <w:szCs w:val="24"/>
        </w:rPr>
      </w:pPr>
      <w:r>
        <w:rPr>
          <w:rFonts w:ascii="Arial" w:hAnsi="Arial" w:cs="Arial"/>
          <w:sz w:val="24"/>
          <w:szCs w:val="24"/>
        </w:rPr>
        <w:t xml:space="preserve">           1)информацию, изложенную в обращениях или уведомлениях, указанных в абзацах втором и пятом подпункта 2 и подпункте 5 пункта 14 настоящего Положения;</w:t>
      </w:r>
    </w:p>
    <w:p w:rsidR="007D1850" w:rsidRDefault="007D1850" w:rsidP="007D1850">
      <w:pPr>
        <w:pStyle w:val="a3"/>
        <w:tabs>
          <w:tab w:val="left" w:pos="708"/>
        </w:tabs>
        <w:ind w:left="540" w:right="-5"/>
        <w:jc w:val="both"/>
        <w:rPr>
          <w:rFonts w:ascii="Arial" w:hAnsi="Arial" w:cs="Arial"/>
          <w:sz w:val="24"/>
          <w:szCs w:val="24"/>
        </w:rPr>
      </w:pPr>
      <w:r>
        <w:rPr>
          <w:rFonts w:ascii="Arial" w:hAnsi="Arial" w:cs="Arial"/>
          <w:sz w:val="24"/>
          <w:szCs w:val="24"/>
        </w:rPr>
        <w:t xml:space="preserve">   2) информацию, полученную от государственных органов, органов местного самоуправления и заинтересованных организаций на основании запроса;</w:t>
      </w:r>
    </w:p>
    <w:p w:rsidR="007D1850" w:rsidRDefault="007D1850" w:rsidP="007D1850">
      <w:pPr>
        <w:pStyle w:val="a3"/>
        <w:tabs>
          <w:tab w:val="left" w:pos="708"/>
        </w:tabs>
        <w:ind w:left="540" w:right="-5"/>
        <w:jc w:val="both"/>
        <w:rPr>
          <w:rFonts w:ascii="Arial" w:hAnsi="Arial" w:cs="Arial"/>
          <w:sz w:val="24"/>
          <w:szCs w:val="24"/>
        </w:rPr>
      </w:pPr>
      <w:r>
        <w:rPr>
          <w:rFonts w:ascii="Arial" w:hAnsi="Arial" w:cs="Arial"/>
          <w:sz w:val="24"/>
          <w:szCs w:val="24"/>
        </w:rPr>
        <w:t xml:space="preserve">   3) мотивированный вывод по результатам предварительного рассмотрения обращений и уведомлений, указанных в абзацах    втором и пятом подпункта 2 и подпункте 5 пункта 14 настоящего Положения, а также рекомендации для принятия одного из решений в соответствии с пунктами 22,23.3, 24.1 настоящего Положения или иного решения.</w:t>
      </w:r>
    </w:p>
    <w:p w:rsidR="007D1850" w:rsidRDefault="007D1850" w:rsidP="007D1850">
      <w:pPr>
        <w:autoSpaceDE w:val="0"/>
        <w:autoSpaceDN w:val="0"/>
        <w:adjustRightInd w:val="0"/>
        <w:ind w:firstLine="720"/>
        <w:jc w:val="both"/>
        <w:rPr>
          <w:rFonts w:ascii="Arial" w:hAnsi="Arial" w:cs="Arial"/>
          <w:sz w:val="24"/>
          <w:szCs w:val="24"/>
        </w:rPr>
      </w:pPr>
      <w:bookmarkStart w:id="19" w:name="sub_1014"/>
      <w:bookmarkEnd w:id="18"/>
      <w:r>
        <w:rPr>
          <w:rFonts w:ascii="Arial" w:hAnsi="Arial" w:cs="Arial"/>
          <w:sz w:val="24"/>
          <w:szCs w:val="24"/>
        </w:rPr>
        <w:t>16. Председатель комиссии при поступлении к нему в порядке, предусмотренном нормативным правовым актом органа местного самоуправления, информации, содержащей основания для проведения заседания комиссии:</w:t>
      </w:r>
    </w:p>
    <w:bookmarkEnd w:id="19"/>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1)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пунктами 16.1, 16.2 настоящего Положения;</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2) организует ознакомление муниципального служащего или гражданина,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представителю кадровой службы либо иному уполномоченному лицу,  и с результатами ее проверки;</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 xml:space="preserve">3) рассматривает ходатайства о приглашении на заседание комиссии лиц, указанных в </w:t>
      </w:r>
      <w:hyperlink r:id="rId17" w:anchor="sub_10092" w:history="1">
        <w:r>
          <w:rPr>
            <w:rStyle w:val="a8"/>
            <w:rFonts w:ascii="Arial" w:hAnsi="Arial" w:cs="Arial"/>
            <w:sz w:val="24"/>
            <w:szCs w:val="24"/>
          </w:rPr>
          <w:t>подпункте 2 пункта 11</w:t>
        </w:r>
      </w:hyperlink>
      <w:r>
        <w:rPr>
          <w:rFonts w:ascii="Arial" w:hAnsi="Arial" w:cs="Arial"/>
          <w:sz w:val="24"/>
          <w:szCs w:val="24"/>
        </w:rPr>
        <w:t xml:space="preserve">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7D1850" w:rsidRDefault="007D1850" w:rsidP="007D1850">
      <w:pPr>
        <w:autoSpaceDE w:val="0"/>
        <w:autoSpaceDN w:val="0"/>
        <w:adjustRightInd w:val="0"/>
        <w:ind w:firstLine="567"/>
        <w:jc w:val="both"/>
        <w:rPr>
          <w:rFonts w:ascii="Arial" w:hAnsi="Arial" w:cs="Arial"/>
          <w:sz w:val="24"/>
          <w:szCs w:val="24"/>
        </w:rPr>
      </w:pPr>
      <w:r>
        <w:rPr>
          <w:rFonts w:ascii="Arial" w:hAnsi="Arial" w:cs="Arial"/>
          <w:sz w:val="24"/>
          <w:szCs w:val="24"/>
        </w:rPr>
        <w:t xml:space="preserve">16.1. Заседание комиссии по рассмотрению заявления, указанного в </w:t>
      </w:r>
      <w:hyperlink r:id="rId18" w:anchor="sub_101423" w:history="1">
        <w:r>
          <w:rPr>
            <w:rStyle w:val="a8"/>
            <w:rFonts w:ascii="Arial" w:hAnsi="Arial" w:cs="Arial"/>
            <w:sz w:val="24"/>
            <w:szCs w:val="24"/>
          </w:rPr>
          <w:t>абзацах  третьем и четвёртом  подпункта  2 пункта 1</w:t>
        </w:r>
      </w:hyperlink>
      <w:r>
        <w:rPr>
          <w:rFonts w:ascii="Arial" w:hAnsi="Arial" w:cs="Arial"/>
          <w:sz w:val="24"/>
          <w:szCs w:val="24"/>
        </w:rPr>
        <w:t>4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7D1850" w:rsidRDefault="007D1850" w:rsidP="007D1850">
      <w:pPr>
        <w:autoSpaceDE w:val="0"/>
        <w:autoSpaceDN w:val="0"/>
        <w:adjustRightInd w:val="0"/>
        <w:ind w:firstLine="567"/>
        <w:jc w:val="both"/>
        <w:rPr>
          <w:rFonts w:ascii="Arial" w:hAnsi="Arial" w:cs="Arial"/>
          <w:sz w:val="24"/>
          <w:szCs w:val="24"/>
        </w:rPr>
      </w:pPr>
      <w:r>
        <w:rPr>
          <w:rFonts w:ascii="Arial" w:hAnsi="Arial" w:cs="Arial"/>
          <w:sz w:val="24"/>
          <w:szCs w:val="24"/>
        </w:rPr>
        <w:t xml:space="preserve">16.2. Уведомление, указанное в </w:t>
      </w:r>
      <w:hyperlink r:id="rId19" w:anchor="sub_10145" w:history="1">
        <w:r>
          <w:rPr>
            <w:rStyle w:val="a8"/>
            <w:rFonts w:ascii="Arial" w:hAnsi="Arial" w:cs="Arial"/>
            <w:sz w:val="24"/>
            <w:szCs w:val="24"/>
          </w:rPr>
          <w:t>подпункте 5 пункта 1</w:t>
        </w:r>
      </w:hyperlink>
      <w:r>
        <w:rPr>
          <w:rFonts w:ascii="Arial" w:hAnsi="Arial" w:cs="Arial"/>
          <w:sz w:val="24"/>
          <w:szCs w:val="24"/>
        </w:rPr>
        <w:t>4 настоящего Положения, как правило, рассматривается на очередном (плановом) заседании комиссии.</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 xml:space="preserve">17. Заседание комиссии проводится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органе местного самоуправле6ния. О намерении лично присутствовать на заседании комиссии муниципальный служащий или гражданин указывает в обращении, заявлении или уведомлении, предоставляемых в соответствии с подпунктом 2 пункта 14 настоящего Положения. </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lastRenderedPageBreak/>
        <w:t xml:space="preserve">17.1 Заседания комиссии могут проводиться в отсутствие муниципального служащего или гражданина в случае: </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1) если в обращении, заявлении или уведомлении, предусмотренных подпунктом 2 пункта 14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2) если муниципальный служащий или гражданин, намеревающиеся лично присутствовать на заседании комиссии и надлежащим образом извещённые о времени и месте его проведения, не явились на заседание комиссии.</w:t>
      </w:r>
    </w:p>
    <w:p w:rsidR="007D1850" w:rsidRDefault="007D1850" w:rsidP="007D1850">
      <w:pPr>
        <w:autoSpaceDE w:val="0"/>
        <w:autoSpaceDN w:val="0"/>
        <w:adjustRightInd w:val="0"/>
        <w:ind w:firstLine="720"/>
        <w:jc w:val="both"/>
        <w:rPr>
          <w:rFonts w:ascii="Arial" w:hAnsi="Arial" w:cs="Arial"/>
          <w:sz w:val="24"/>
          <w:szCs w:val="24"/>
        </w:rPr>
      </w:pPr>
      <w:bookmarkStart w:id="20" w:name="sub_1016"/>
      <w:r>
        <w:rPr>
          <w:rFonts w:ascii="Arial" w:hAnsi="Arial" w:cs="Arial"/>
          <w:sz w:val="24"/>
          <w:szCs w:val="24"/>
        </w:rPr>
        <w:t xml:space="preserve">18. </w:t>
      </w:r>
      <w:bookmarkStart w:id="21" w:name="sub_1017"/>
      <w:bookmarkEnd w:id="20"/>
      <w:r>
        <w:rPr>
          <w:rFonts w:ascii="Arial" w:hAnsi="Arial" w:cs="Arial"/>
          <w:sz w:val="24"/>
          <w:szCs w:val="24"/>
        </w:rPr>
        <w:t>На заседании комиссии заслушиваются пояснения муниципального служащего или гражданина, замещавшего должность муниципальной службы в органе местного самоуправления (с их согласия), и иных лиц, рассматриваются материалы по существу вынесенных на данное заседание вопросов, а также дополнительные материалы</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19. Члены комиссии и лица, участвовавшие в ее заседании, не вправе разглашать сведения, ставшие им известными в ходе работы комиссии.</w:t>
      </w:r>
    </w:p>
    <w:p w:rsidR="007D1850" w:rsidRDefault="007D1850" w:rsidP="007D1850">
      <w:pPr>
        <w:autoSpaceDE w:val="0"/>
        <w:autoSpaceDN w:val="0"/>
        <w:adjustRightInd w:val="0"/>
        <w:ind w:firstLine="720"/>
        <w:jc w:val="both"/>
        <w:rPr>
          <w:rFonts w:ascii="Arial" w:hAnsi="Arial" w:cs="Arial"/>
          <w:sz w:val="24"/>
          <w:szCs w:val="24"/>
        </w:rPr>
      </w:pPr>
      <w:bookmarkStart w:id="22" w:name="sub_1018"/>
      <w:bookmarkEnd w:id="21"/>
      <w:r>
        <w:rPr>
          <w:rFonts w:ascii="Arial" w:hAnsi="Arial" w:cs="Arial"/>
          <w:sz w:val="24"/>
          <w:szCs w:val="24"/>
        </w:rPr>
        <w:t xml:space="preserve">20. По итогам рассмотрения вопроса, указанного в </w:t>
      </w:r>
      <w:hyperlink r:id="rId20" w:anchor="sub_101212" w:history="1">
        <w:r>
          <w:rPr>
            <w:rStyle w:val="a8"/>
            <w:rFonts w:ascii="Arial" w:hAnsi="Arial" w:cs="Arial"/>
            <w:sz w:val="24"/>
            <w:szCs w:val="24"/>
          </w:rPr>
          <w:t>абзаце втором подпункта 1 пункта 14</w:t>
        </w:r>
      </w:hyperlink>
      <w:r>
        <w:rPr>
          <w:rFonts w:ascii="Arial" w:hAnsi="Arial" w:cs="Arial"/>
          <w:sz w:val="24"/>
          <w:szCs w:val="24"/>
        </w:rPr>
        <w:t xml:space="preserve"> настоящего Положения, комиссия принимает одно из следующих решений:</w:t>
      </w:r>
    </w:p>
    <w:p w:rsidR="007D1850" w:rsidRDefault="007D1850" w:rsidP="007D1850">
      <w:pPr>
        <w:autoSpaceDE w:val="0"/>
        <w:autoSpaceDN w:val="0"/>
        <w:adjustRightInd w:val="0"/>
        <w:ind w:firstLine="720"/>
        <w:jc w:val="both"/>
        <w:rPr>
          <w:rFonts w:ascii="Arial" w:hAnsi="Arial" w:cs="Arial"/>
          <w:sz w:val="24"/>
          <w:szCs w:val="24"/>
        </w:rPr>
      </w:pPr>
      <w:bookmarkStart w:id="23" w:name="sub_10181"/>
      <w:bookmarkEnd w:id="22"/>
      <w:r>
        <w:rPr>
          <w:rFonts w:ascii="Arial" w:hAnsi="Arial" w:cs="Arial"/>
          <w:sz w:val="24"/>
          <w:szCs w:val="24"/>
        </w:rPr>
        <w:t>1) установить, что сведения, представленные муниципальным служащим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в Старошайговском муниципальном районе,  и муниципальными служащими в Старошайговском муниципальном районе, и соблюдения муниципальными служащими Старошайговского муниципального района требований к служебному поведению являются достоверными и полными;</w:t>
      </w:r>
    </w:p>
    <w:bookmarkEnd w:id="23"/>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 xml:space="preserve">2) установить, что сведения, представленные муниципальным служащим в соответствии с Положением, указанным  в </w:t>
      </w:r>
      <w:hyperlink r:id="rId21" w:anchor="sub_10181" w:history="1">
        <w:r>
          <w:rPr>
            <w:rStyle w:val="a8"/>
            <w:rFonts w:ascii="Arial" w:hAnsi="Arial" w:cs="Arial"/>
            <w:sz w:val="24"/>
            <w:szCs w:val="24"/>
          </w:rPr>
          <w:t>подпункте 1</w:t>
        </w:r>
      </w:hyperlink>
      <w:r>
        <w:rPr>
          <w:rFonts w:ascii="Arial" w:hAnsi="Arial" w:cs="Arial"/>
          <w:sz w:val="24"/>
          <w:szCs w:val="24"/>
        </w:rPr>
        <w:t xml:space="preserve"> настоящего пункта, являются недостоверными и (или) неполными.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7D1850" w:rsidRDefault="007D1850" w:rsidP="007D1850">
      <w:pPr>
        <w:autoSpaceDE w:val="0"/>
        <w:autoSpaceDN w:val="0"/>
        <w:adjustRightInd w:val="0"/>
        <w:ind w:firstLine="720"/>
        <w:jc w:val="both"/>
        <w:rPr>
          <w:rFonts w:ascii="Arial" w:hAnsi="Arial" w:cs="Arial"/>
          <w:sz w:val="24"/>
          <w:szCs w:val="24"/>
        </w:rPr>
      </w:pPr>
      <w:bookmarkStart w:id="24" w:name="sub_1019"/>
      <w:r>
        <w:rPr>
          <w:rFonts w:ascii="Arial" w:hAnsi="Arial" w:cs="Arial"/>
          <w:sz w:val="24"/>
          <w:szCs w:val="24"/>
        </w:rPr>
        <w:t xml:space="preserve">21. По итогам рассмотрения вопроса, указанного в </w:t>
      </w:r>
      <w:hyperlink r:id="rId22" w:anchor="sub_101213" w:history="1">
        <w:r>
          <w:rPr>
            <w:rStyle w:val="a8"/>
            <w:rFonts w:ascii="Arial" w:hAnsi="Arial" w:cs="Arial"/>
            <w:sz w:val="24"/>
            <w:szCs w:val="24"/>
          </w:rPr>
          <w:t>абзаце третьем подпункта 1 пункта 14</w:t>
        </w:r>
      </w:hyperlink>
      <w:r>
        <w:rPr>
          <w:rFonts w:ascii="Arial" w:hAnsi="Arial" w:cs="Arial"/>
          <w:sz w:val="24"/>
          <w:szCs w:val="24"/>
        </w:rPr>
        <w:t xml:space="preserve"> настоящего Положения, комиссия принимает одно из следующих решений:</w:t>
      </w:r>
    </w:p>
    <w:bookmarkEnd w:id="24"/>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1) установить, что муниципальный служащий соблюдал требования к служебному поведению и (или) требования об урегулировании конфликта интересов;</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2)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представителю нанимателя (работодателю)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7D1850" w:rsidRDefault="007D1850" w:rsidP="007D1850">
      <w:pPr>
        <w:autoSpaceDE w:val="0"/>
        <w:autoSpaceDN w:val="0"/>
        <w:adjustRightInd w:val="0"/>
        <w:ind w:firstLine="720"/>
        <w:jc w:val="both"/>
        <w:rPr>
          <w:rFonts w:ascii="Arial" w:hAnsi="Arial" w:cs="Arial"/>
          <w:sz w:val="24"/>
          <w:szCs w:val="24"/>
        </w:rPr>
      </w:pPr>
      <w:bookmarkStart w:id="25" w:name="sub_1020"/>
      <w:r>
        <w:rPr>
          <w:rFonts w:ascii="Arial" w:hAnsi="Arial" w:cs="Arial"/>
          <w:sz w:val="24"/>
          <w:szCs w:val="24"/>
        </w:rPr>
        <w:t xml:space="preserve">22. По итогам рассмотрения вопроса, указанного в </w:t>
      </w:r>
      <w:hyperlink r:id="rId23" w:anchor="sub_101222" w:history="1">
        <w:r>
          <w:rPr>
            <w:rStyle w:val="a8"/>
            <w:rFonts w:ascii="Arial" w:hAnsi="Arial" w:cs="Arial"/>
            <w:sz w:val="24"/>
            <w:szCs w:val="24"/>
          </w:rPr>
          <w:t>абзаце втором подпункта 2 пункта 14</w:t>
        </w:r>
      </w:hyperlink>
      <w:r>
        <w:rPr>
          <w:rFonts w:ascii="Arial" w:hAnsi="Arial" w:cs="Arial"/>
          <w:sz w:val="24"/>
          <w:szCs w:val="24"/>
        </w:rPr>
        <w:t xml:space="preserve"> настоящего Положения, комиссия принимает одно из следующих решений:</w:t>
      </w:r>
    </w:p>
    <w:bookmarkEnd w:id="25"/>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1)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lastRenderedPageBreak/>
        <w:t>2) отказать гражданину в замещении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и мотивировать свой отказ.</w:t>
      </w:r>
    </w:p>
    <w:p w:rsidR="007D1850" w:rsidRDefault="007D1850" w:rsidP="007D1850">
      <w:pPr>
        <w:autoSpaceDE w:val="0"/>
        <w:autoSpaceDN w:val="0"/>
        <w:adjustRightInd w:val="0"/>
        <w:ind w:firstLine="720"/>
        <w:jc w:val="both"/>
        <w:rPr>
          <w:rFonts w:ascii="Arial" w:hAnsi="Arial" w:cs="Arial"/>
          <w:sz w:val="24"/>
          <w:szCs w:val="24"/>
        </w:rPr>
      </w:pPr>
      <w:bookmarkStart w:id="26" w:name="sub_1021"/>
      <w:r>
        <w:rPr>
          <w:rFonts w:ascii="Arial" w:hAnsi="Arial" w:cs="Arial"/>
          <w:sz w:val="24"/>
          <w:szCs w:val="24"/>
        </w:rPr>
        <w:t xml:space="preserve">23. По итогам рассмотрения вопроса, указанного в </w:t>
      </w:r>
      <w:hyperlink r:id="rId24" w:anchor="sub_101223" w:history="1">
        <w:r>
          <w:rPr>
            <w:rStyle w:val="a8"/>
            <w:rFonts w:ascii="Arial" w:hAnsi="Arial" w:cs="Arial"/>
            <w:sz w:val="24"/>
            <w:szCs w:val="24"/>
          </w:rPr>
          <w:t>абзаце третьем подпункта 2 пункта 14</w:t>
        </w:r>
      </w:hyperlink>
      <w:r>
        <w:rPr>
          <w:rFonts w:ascii="Arial" w:hAnsi="Arial" w:cs="Arial"/>
          <w:sz w:val="24"/>
          <w:szCs w:val="24"/>
        </w:rPr>
        <w:t xml:space="preserve"> настоящего Положения, комиссия принимает одно из следующих решений:</w:t>
      </w:r>
    </w:p>
    <w:bookmarkEnd w:id="26"/>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1)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2)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3)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7D1850" w:rsidRDefault="007D1850" w:rsidP="007D1850">
      <w:pPr>
        <w:autoSpaceDE w:val="0"/>
        <w:autoSpaceDN w:val="0"/>
        <w:adjustRightInd w:val="0"/>
        <w:ind w:firstLine="567"/>
        <w:jc w:val="both"/>
        <w:rPr>
          <w:rFonts w:ascii="Arial" w:hAnsi="Arial" w:cs="Arial"/>
          <w:sz w:val="24"/>
          <w:szCs w:val="24"/>
        </w:rPr>
      </w:pPr>
      <w:r>
        <w:rPr>
          <w:rFonts w:ascii="Arial" w:hAnsi="Arial" w:cs="Arial"/>
          <w:sz w:val="24"/>
          <w:szCs w:val="24"/>
        </w:rPr>
        <w:t xml:space="preserve">23.1. По итогам рассмотрения вопроса, указанного в </w:t>
      </w:r>
      <w:hyperlink r:id="rId25" w:anchor="sub_10144" w:history="1">
        <w:r>
          <w:rPr>
            <w:rStyle w:val="a8"/>
            <w:rFonts w:ascii="Arial" w:hAnsi="Arial" w:cs="Arial"/>
            <w:sz w:val="24"/>
            <w:szCs w:val="24"/>
          </w:rPr>
          <w:t>подпункте 4 пункта 1</w:t>
        </w:r>
      </w:hyperlink>
      <w:r>
        <w:rPr>
          <w:rFonts w:ascii="Arial" w:hAnsi="Arial" w:cs="Arial"/>
          <w:sz w:val="24"/>
          <w:szCs w:val="24"/>
        </w:rPr>
        <w:t>4 настоящего Положения, комиссия принимает одно из следующих решений:</w:t>
      </w:r>
    </w:p>
    <w:p w:rsidR="007D1850" w:rsidRDefault="007D1850" w:rsidP="007D1850">
      <w:pPr>
        <w:autoSpaceDE w:val="0"/>
        <w:autoSpaceDN w:val="0"/>
        <w:adjustRightInd w:val="0"/>
        <w:ind w:firstLine="567"/>
        <w:jc w:val="both"/>
        <w:rPr>
          <w:rFonts w:ascii="Arial" w:hAnsi="Arial" w:cs="Arial"/>
          <w:sz w:val="24"/>
          <w:szCs w:val="24"/>
        </w:rPr>
      </w:pPr>
      <w:r>
        <w:rPr>
          <w:rFonts w:ascii="Arial" w:hAnsi="Arial" w:cs="Arial"/>
          <w:sz w:val="24"/>
          <w:szCs w:val="24"/>
        </w:rPr>
        <w:t xml:space="preserve">1) признать, что сведения, представленные муниципальным служащим в соответствии с </w:t>
      </w:r>
      <w:hyperlink r:id="rId26" w:history="1">
        <w:r>
          <w:rPr>
            <w:rStyle w:val="a8"/>
            <w:rFonts w:ascii="Arial" w:hAnsi="Arial" w:cs="Arial"/>
            <w:sz w:val="24"/>
            <w:szCs w:val="24"/>
          </w:rPr>
          <w:t>частью 1 статьи 3</w:t>
        </w:r>
      </w:hyperlink>
      <w:r>
        <w:rPr>
          <w:rFonts w:ascii="Arial" w:hAnsi="Arial" w:cs="Arial"/>
          <w:sz w:val="24"/>
          <w:szCs w:val="24"/>
        </w:rPr>
        <w:t xml:space="preserve"> Федерального закона «О контроле за соответствием расходов лиц, замещающих государственные должности, и иных лиц их доходам», являются достоверными и полными;</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 xml:space="preserve">2) признать, что сведения, представленные муниципальным служащим в соответствии с </w:t>
      </w:r>
      <w:hyperlink r:id="rId27" w:history="1">
        <w:r>
          <w:rPr>
            <w:rStyle w:val="a8"/>
            <w:rFonts w:ascii="Arial" w:hAnsi="Arial" w:cs="Arial"/>
            <w:sz w:val="24"/>
            <w:szCs w:val="24"/>
          </w:rPr>
          <w:t>частью 1 статьи 3</w:t>
        </w:r>
      </w:hyperlink>
      <w:r>
        <w:rPr>
          <w:rFonts w:ascii="Arial" w:hAnsi="Arial" w:cs="Arial"/>
          <w:sz w:val="24"/>
          <w:szCs w:val="24"/>
        </w:rPr>
        <w:t xml:space="preserve"> Федерального закона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представителю нанимателя (работодателю)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органы в соответствии с их компетенцией.</w:t>
      </w:r>
    </w:p>
    <w:p w:rsidR="007D1850" w:rsidRDefault="007D1850" w:rsidP="007D1850">
      <w:pPr>
        <w:autoSpaceDE w:val="0"/>
        <w:autoSpaceDN w:val="0"/>
        <w:adjustRightInd w:val="0"/>
        <w:ind w:firstLine="567"/>
        <w:jc w:val="both"/>
        <w:rPr>
          <w:rFonts w:ascii="Arial" w:hAnsi="Arial" w:cs="Arial"/>
          <w:sz w:val="24"/>
          <w:szCs w:val="24"/>
        </w:rPr>
      </w:pPr>
      <w:bookmarkStart w:id="27" w:name="sub_1022"/>
      <w:r>
        <w:rPr>
          <w:rFonts w:ascii="Arial" w:hAnsi="Arial" w:cs="Arial"/>
          <w:sz w:val="24"/>
          <w:szCs w:val="24"/>
        </w:rPr>
        <w:t>23.2. По итогам рассмотрения вопроса, указанного в абзаце четвёртым подпункта 2 пункта 14 настоящего Положения, комиссия принимает одно из следующих решений:</w:t>
      </w:r>
    </w:p>
    <w:p w:rsidR="007D1850" w:rsidRDefault="007D1850" w:rsidP="007D1850">
      <w:pPr>
        <w:autoSpaceDE w:val="0"/>
        <w:autoSpaceDN w:val="0"/>
        <w:adjustRightInd w:val="0"/>
        <w:ind w:firstLine="567"/>
        <w:jc w:val="both"/>
        <w:rPr>
          <w:rFonts w:ascii="Arial" w:hAnsi="Arial" w:cs="Arial"/>
          <w:sz w:val="24"/>
          <w:szCs w:val="24"/>
        </w:rPr>
      </w:pPr>
      <w:r>
        <w:rPr>
          <w:rFonts w:ascii="Arial" w:hAnsi="Arial" w:cs="Arial"/>
          <w:sz w:val="24"/>
          <w:szCs w:val="24"/>
        </w:rPr>
        <w:t>1)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7D1850" w:rsidRDefault="007D1850" w:rsidP="007D1850">
      <w:pPr>
        <w:autoSpaceDE w:val="0"/>
        <w:autoSpaceDN w:val="0"/>
        <w:adjustRightInd w:val="0"/>
        <w:ind w:firstLine="567"/>
        <w:jc w:val="both"/>
        <w:rPr>
          <w:rFonts w:ascii="Arial" w:hAnsi="Arial" w:cs="Arial"/>
          <w:sz w:val="24"/>
          <w:szCs w:val="24"/>
        </w:rPr>
      </w:pPr>
      <w:r>
        <w:rPr>
          <w:rFonts w:ascii="Arial" w:hAnsi="Arial" w:cs="Arial"/>
          <w:sz w:val="24"/>
          <w:szCs w:val="24"/>
        </w:rPr>
        <w:t xml:space="preserve">2)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w:t>
      </w:r>
      <w:r>
        <w:rPr>
          <w:rFonts w:ascii="Arial" w:hAnsi="Arial" w:cs="Arial"/>
          <w:sz w:val="24"/>
          <w:szCs w:val="24"/>
        </w:rPr>
        <w:lastRenderedPageBreak/>
        <w:t>являются объективными и уважительными. В этом случае комиссия рекомендует представителю нанимателя (работодателю)  применить к муниципальному служащему конкретную меру ответственности.</w:t>
      </w:r>
    </w:p>
    <w:bookmarkEnd w:id="27"/>
    <w:p w:rsidR="007D1850" w:rsidRDefault="007D1850" w:rsidP="007D1850">
      <w:pPr>
        <w:autoSpaceDE w:val="0"/>
        <w:autoSpaceDN w:val="0"/>
        <w:adjustRightInd w:val="0"/>
        <w:ind w:firstLine="567"/>
        <w:jc w:val="both"/>
        <w:rPr>
          <w:rFonts w:ascii="Arial" w:hAnsi="Arial" w:cs="Arial"/>
          <w:sz w:val="24"/>
          <w:szCs w:val="24"/>
        </w:rPr>
      </w:pPr>
      <w:r>
        <w:rPr>
          <w:rFonts w:ascii="Arial" w:hAnsi="Arial" w:cs="Arial"/>
          <w:sz w:val="24"/>
          <w:szCs w:val="24"/>
        </w:rPr>
        <w:t>23.3. По итогам рассмотрения вопроса, указанного в абзаце 5 подпункта 2 пункта 14 настоящего Положения, комиссия принимает одно из следующих решений:</w:t>
      </w:r>
    </w:p>
    <w:p w:rsidR="007D1850" w:rsidRDefault="007D1850" w:rsidP="007D1850">
      <w:pPr>
        <w:autoSpaceDE w:val="0"/>
        <w:autoSpaceDN w:val="0"/>
        <w:adjustRightInd w:val="0"/>
        <w:ind w:firstLine="567"/>
        <w:jc w:val="both"/>
        <w:rPr>
          <w:rFonts w:ascii="Arial" w:hAnsi="Arial" w:cs="Arial"/>
          <w:sz w:val="24"/>
          <w:szCs w:val="24"/>
        </w:rPr>
      </w:pPr>
      <w:r>
        <w:rPr>
          <w:rFonts w:ascii="Arial" w:hAnsi="Arial" w:cs="Arial"/>
          <w:sz w:val="24"/>
          <w:szCs w:val="24"/>
        </w:rPr>
        <w:t>1) признать, что при исполнении муниципальным служащим должностных обязанностей конфликт интересов отсутствует;</w:t>
      </w:r>
    </w:p>
    <w:p w:rsidR="007D1850" w:rsidRDefault="007D1850" w:rsidP="007D1850">
      <w:pPr>
        <w:autoSpaceDE w:val="0"/>
        <w:autoSpaceDN w:val="0"/>
        <w:adjustRightInd w:val="0"/>
        <w:ind w:firstLine="567"/>
        <w:jc w:val="both"/>
        <w:rPr>
          <w:rFonts w:ascii="Arial" w:hAnsi="Arial" w:cs="Arial"/>
          <w:sz w:val="24"/>
          <w:szCs w:val="24"/>
        </w:rPr>
      </w:pPr>
      <w:r>
        <w:rPr>
          <w:rFonts w:ascii="Arial" w:hAnsi="Arial" w:cs="Arial"/>
          <w:sz w:val="24"/>
          <w:szCs w:val="24"/>
        </w:rPr>
        <w:t xml:space="preserve">2)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представителю нанимателя (работодателю)  принять меры по урегулированию конфликта интересов или по недопущению его возникновения; </w:t>
      </w:r>
    </w:p>
    <w:p w:rsidR="007D1850" w:rsidRDefault="007D1850" w:rsidP="007D1850">
      <w:pPr>
        <w:autoSpaceDE w:val="0"/>
        <w:autoSpaceDN w:val="0"/>
        <w:adjustRightInd w:val="0"/>
        <w:ind w:firstLine="567"/>
        <w:jc w:val="both"/>
        <w:rPr>
          <w:rFonts w:ascii="Arial" w:hAnsi="Arial" w:cs="Arial"/>
          <w:sz w:val="24"/>
          <w:szCs w:val="24"/>
        </w:rPr>
      </w:pPr>
      <w:r>
        <w:rPr>
          <w:rFonts w:ascii="Arial" w:hAnsi="Arial" w:cs="Arial"/>
          <w:sz w:val="24"/>
          <w:szCs w:val="24"/>
        </w:rPr>
        <w:t>3)признать, что муниципальный служащий не соблюдал требования об урегулировании конфликта интересов.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7D1850" w:rsidRDefault="007D1850" w:rsidP="007D1850">
      <w:pPr>
        <w:autoSpaceDE w:val="0"/>
        <w:autoSpaceDN w:val="0"/>
        <w:adjustRightInd w:val="0"/>
        <w:ind w:firstLine="567"/>
        <w:jc w:val="both"/>
        <w:rPr>
          <w:rFonts w:ascii="Arial" w:hAnsi="Arial" w:cs="Arial"/>
          <w:sz w:val="24"/>
          <w:szCs w:val="24"/>
        </w:rPr>
      </w:pPr>
      <w:r>
        <w:rPr>
          <w:rFonts w:ascii="Arial" w:hAnsi="Arial" w:cs="Arial"/>
          <w:sz w:val="24"/>
          <w:szCs w:val="24"/>
        </w:rPr>
        <w:t>24. По итогам рассмотрения вопросов, предусмотренных подпунктами 1,2, 4 и 5 пункта 14  настоящего Положения, при наличии к тому оснований комиссия  может принять иное решение, чем предусмотрено пунктами 20-23, 23.1-23.3 и 24.1 настоящего Положения. Основания и мотивы принятия такого решения должны быть отражены в протоколе заседания комиссии.</w:t>
      </w:r>
    </w:p>
    <w:p w:rsidR="007D1850" w:rsidRDefault="007D1850" w:rsidP="007D1850">
      <w:pPr>
        <w:autoSpaceDE w:val="0"/>
        <w:autoSpaceDN w:val="0"/>
        <w:adjustRightInd w:val="0"/>
        <w:ind w:firstLine="567"/>
        <w:jc w:val="both"/>
        <w:rPr>
          <w:rFonts w:ascii="Arial" w:hAnsi="Arial" w:cs="Arial"/>
          <w:sz w:val="24"/>
          <w:szCs w:val="24"/>
        </w:rPr>
      </w:pPr>
      <w:r>
        <w:rPr>
          <w:rFonts w:ascii="Arial" w:hAnsi="Arial" w:cs="Arial"/>
          <w:sz w:val="24"/>
          <w:szCs w:val="24"/>
        </w:rPr>
        <w:t>24.1. По итогам рассмотрения вопроса, указанного в подпункте 5  пункта 14 настоящего Положения, комиссия принимает в отношении гражданина, замещавшего должность муниципальной службы в органе местного самоуправления, одно из следующих решений:</w:t>
      </w:r>
    </w:p>
    <w:p w:rsidR="007D1850" w:rsidRDefault="007D1850" w:rsidP="007D1850">
      <w:pPr>
        <w:autoSpaceDE w:val="0"/>
        <w:autoSpaceDN w:val="0"/>
        <w:adjustRightInd w:val="0"/>
        <w:ind w:firstLine="567"/>
        <w:jc w:val="both"/>
        <w:rPr>
          <w:rFonts w:ascii="Arial" w:hAnsi="Arial" w:cs="Arial"/>
          <w:sz w:val="24"/>
          <w:szCs w:val="24"/>
        </w:rPr>
      </w:pPr>
      <w:r>
        <w:rPr>
          <w:rFonts w:ascii="Arial" w:hAnsi="Arial" w:cs="Arial"/>
          <w:sz w:val="24"/>
          <w:szCs w:val="24"/>
        </w:rPr>
        <w:t>1)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 xml:space="preserve">2)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w:t>
      </w:r>
      <w:hyperlink r:id="rId28" w:history="1">
        <w:r>
          <w:rPr>
            <w:rStyle w:val="a8"/>
            <w:rFonts w:ascii="Arial" w:hAnsi="Arial" w:cs="Arial"/>
            <w:sz w:val="24"/>
            <w:szCs w:val="24"/>
          </w:rPr>
          <w:t>статьи 12</w:t>
        </w:r>
      </w:hyperlink>
      <w:r>
        <w:rPr>
          <w:rFonts w:ascii="Arial" w:hAnsi="Arial" w:cs="Arial"/>
          <w:sz w:val="24"/>
          <w:szCs w:val="24"/>
        </w:rPr>
        <w:t xml:space="preserve"> Федерального закона от 25 декабря </w:t>
      </w:r>
      <w:smartTag w:uri="urn:schemas-microsoft-com:office:smarttags" w:element="metricconverter">
        <w:smartTagPr>
          <w:attr w:name="ProductID" w:val="2008 г"/>
        </w:smartTagPr>
        <w:r>
          <w:rPr>
            <w:rFonts w:ascii="Arial" w:hAnsi="Arial" w:cs="Arial"/>
            <w:sz w:val="24"/>
            <w:szCs w:val="24"/>
          </w:rPr>
          <w:t>2008 г</w:t>
        </w:r>
      </w:smartTag>
      <w:r>
        <w:rPr>
          <w:rFonts w:ascii="Arial" w:hAnsi="Arial" w:cs="Arial"/>
          <w:sz w:val="24"/>
          <w:szCs w:val="24"/>
        </w:rPr>
        <w:t>. № 273-ФЗ «О противодействии коррупции». В этом случае комиссия рекомендует должностному лицу (или выборному должностному лицу) местного самоуправления, ранее осуществлявшему функции представителя нанимателя (работодателя),  проинформировать,  об указанных обстоятельствах органы прокуратуры и уведомившую организацию.</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 xml:space="preserve">25. По итогам рассмотрения вопроса, предусмотренного </w:t>
      </w:r>
      <w:hyperlink r:id="rId29" w:anchor="sub_10123" w:history="1">
        <w:r>
          <w:rPr>
            <w:rStyle w:val="a8"/>
            <w:rFonts w:ascii="Arial" w:hAnsi="Arial" w:cs="Arial"/>
            <w:sz w:val="24"/>
            <w:szCs w:val="24"/>
          </w:rPr>
          <w:t>подпунктом 3 пункта 14</w:t>
        </w:r>
      </w:hyperlink>
      <w:r>
        <w:rPr>
          <w:rFonts w:ascii="Arial" w:hAnsi="Arial" w:cs="Arial"/>
          <w:sz w:val="24"/>
          <w:szCs w:val="24"/>
        </w:rPr>
        <w:t xml:space="preserve"> настоящего Положения, комиссия принимает соответствующее решение.</w:t>
      </w:r>
    </w:p>
    <w:p w:rsidR="007D1850" w:rsidRDefault="007D1850" w:rsidP="007D1850">
      <w:pPr>
        <w:autoSpaceDE w:val="0"/>
        <w:autoSpaceDN w:val="0"/>
        <w:adjustRightInd w:val="0"/>
        <w:ind w:firstLine="720"/>
        <w:jc w:val="both"/>
        <w:rPr>
          <w:rFonts w:ascii="Arial" w:hAnsi="Arial" w:cs="Arial"/>
          <w:sz w:val="24"/>
          <w:szCs w:val="24"/>
        </w:rPr>
      </w:pPr>
      <w:bookmarkStart w:id="28" w:name="sub_1024"/>
      <w:r>
        <w:rPr>
          <w:rFonts w:ascii="Arial" w:hAnsi="Arial" w:cs="Arial"/>
          <w:sz w:val="24"/>
          <w:szCs w:val="24"/>
        </w:rPr>
        <w:t>26. Для исполнения решений комиссии могут быть подготовлены проекты нормативных правовых актов органа местного самоуправления, решений поручений представителя нанимателя (работодателя), которые в установленном порядке представляются на рассмотрение представителя нанимателя (работодателя).</w:t>
      </w:r>
    </w:p>
    <w:p w:rsidR="007D1850" w:rsidRDefault="007D1850" w:rsidP="007D1850">
      <w:pPr>
        <w:autoSpaceDE w:val="0"/>
        <w:autoSpaceDN w:val="0"/>
        <w:adjustRightInd w:val="0"/>
        <w:ind w:firstLine="720"/>
        <w:jc w:val="both"/>
        <w:rPr>
          <w:rFonts w:ascii="Arial" w:hAnsi="Arial" w:cs="Arial"/>
          <w:sz w:val="24"/>
          <w:szCs w:val="24"/>
        </w:rPr>
      </w:pPr>
      <w:bookmarkStart w:id="29" w:name="sub_1025"/>
      <w:bookmarkEnd w:id="28"/>
      <w:r>
        <w:rPr>
          <w:rFonts w:ascii="Arial" w:hAnsi="Arial" w:cs="Arial"/>
          <w:sz w:val="24"/>
          <w:szCs w:val="24"/>
        </w:rPr>
        <w:t xml:space="preserve">27. Решения комиссии по вопросам, указанным в </w:t>
      </w:r>
      <w:hyperlink r:id="rId30" w:anchor="sub_1012" w:history="1">
        <w:r>
          <w:rPr>
            <w:rStyle w:val="a8"/>
            <w:rFonts w:ascii="Arial" w:hAnsi="Arial" w:cs="Arial"/>
            <w:sz w:val="24"/>
            <w:szCs w:val="24"/>
          </w:rPr>
          <w:t>пункте 14</w:t>
        </w:r>
      </w:hyperlink>
      <w:r>
        <w:rPr>
          <w:rFonts w:ascii="Arial" w:hAnsi="Arial" w:cs="Arial"/>
          <w:sz w:val="24"/>
          <w:szCs w:val="24"/>
        </w:rPr>
        <w:t xml:space="preserve">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7D1850" w:rsidRDefault="007D1850" w:rsidP="007D1850">
      <w:pPr>
        <w:autoSpaceDE w:val="0"/>
        <w:autoSpaceDN w:val="0"/>
        <w:adjustRightInd w:val="0"/>
        <w:ind w:firstLine="720"/>
        <w:jc w:val="both"/>
        <w:rPr>
          <w:rFonts w:ascii="Arial" w:hAnsi="Arial" w:cs="Arial"/>
          <w:sz w:val="24"/>
          <w:szCs w:val="24"/>
        </w:rPr>
      </w:pPr>
      <w:bookmarkStart w:id="30" w:name="sub_1026"/>
      <w:bookmarkEnd w:id="29"/>
      <w:r>
        <w:rPr>
          <w:rFonts w:ascii="Arial" w:hAnsi="Arial" w:cs="Arial"/>
          <w:sz w:val="24"/>
          <w:szCs w:val="24"/>
        </w:rPr>
        <w:lastRenderedPageBreak/>
        <w:t xml:space="preserve">28.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абзаце 2 подпункта 2 пункта 14 настоящего Положения, для представителя нанимателя (работодателя) носят рекомендательный характер. Решение, принимаемое по итогам рассмотрения вопроса, указанного в </w:t>
      </w:r>
      <w:hyperlink r:id="rId31" w:anchor="sub_101222" w:history="1">
        <w:r>
          <w:rPr>
            <w:rStyle w:val="a8"/>
            <w:rFonts w:ascii="Arial" w:hAnsi="Arial" w:cs="Arial"/>
            <w:sz w:val="24"/>
            <w:szCs w:val="24"/>
          </w:rPr>
          <w:t>абзаце втором подпункта 2 пункта 14</w:t>
        </w:r>
      </w:hyperlink>
      <w:r>
        <w:rPr>
          <w:rFonts w:ascii="Arial" w:hAnsi="Arial" w:cs="Arial"/>
          <w:sz w:val="24"/>
          <w:szCs w:val="24"/>
        </w:rPr>
        <w:t xml:space="preserve"> настоящего Положения, носит обязательный характер.</w:t>
      </w:r>
    </w:p>
    <w:p w:rsidR="007D1850" w:rsidRDefault="007D1850" w:rsidP="007D1850">
      <w:pPr>
        <w:autoSpaceDE w:val="0"/>
        <w:autoSpaceDN w:val="0"/>
        <w:adjustRightInd w:val="0"/>
        <w:ind w:firstLine="720"/>
        <w:jc w:val="both"/>
        <w:rPr>
          <w:rFonts w:ascii="Arial" w:hAnsi="Arial" w:cs="Arial"/>
          <w:sz w:val="24"/>
          <w:szCs w:val="24"/>
        </w:rPr>
      </w:pPr>
      <w:bookmarkStart w:id="31" w:name="sub_1027"/>
      <w:bookmarkEnd w:id="30"/>
      <w:r>
        <w:rPr>
          <w:rFonts w:ascii="Arial" w:hAnsi="Arial" w:cs="Arial"/>
          <w:sz w:val="24"/>
          <w:szCs w:val="24"/>
        </w:rPr>
        <w:t>29. В протоколе заседания комиссии указываются:</w:t>
      </w:r>
    </w:p>
    <w:bookmarkEnd w:id="31"/>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1) дата заседания комиссии, фамилии, имена, отчества членов комиссии и других лиц, присутствующих на заседании;</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2)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3) предъявляемые к муниципальному служащему претензии, материалы, на которых они основываются;</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4) содержание пояснений муниципального служащего и других лиц по существу предъявляемых претензий;</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5) фамилии, имена, отчества выступивших на заседании лиц и краткое изложение их выступлений;</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6) источник информации, содержащей основания для проведения заседания комиссии, дата поступления информации в орган местного самоуправления;</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7) другие сведения;</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8) результаты голосования;</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9) решение и обоснование его принятия.</w:t>
      </w:r>
    </w:p>
    <w:p w:rsidR="007D1850" w:rsidRDefault="007D1850" w:rsidP="007D1850">
      <w:pPr>
        <w:autoSpaceDE w:val="0"/>
        <w:autoSpaceDN w:val="0"/>
        <w:adjustRightInd w:val="0"/>
        <w:ind w:firstLine="720"/>
        <w:jc w:val="both"/>
        <w:rPr>
          <w:rFonts w:ascii="Arial" w:hAnsi="Arial" w:cs="Arial"/>
          <w:sz w:val="24"/>
          <w:szCs w:val="24"/>
        </w:rPr>
      </w:pPr>
      <w:bookmarkStart w:id="32" w:name="sub_1028"/>
      <w:r>
        <w:rPr>
          <w:rFonts w:ascii="Arial" w:hAnsi="Arial" w:cs="Arial"/>
          <w:sz w:val="24"/>
          <w:szCs w:val="24"/>
        </w:rPr>
        <w:t>30.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7D1850" w:rsidRDefault="007D1850" w:rsidP="007D1850">
      <w:pPr>
        <w:autoSpaceDE w:val="0"/>
        <w:autoSpaceDN w:val="0"/>
        <w:adjustRightInd w:val="0"/>
        <w:ind w:firstLine="720"/>
        <w:jc w:val="both"/>
        <w:rPr>
          <w:rFonts w:ascii="Arial" w:hAnsi="Arial" w:cs="Arial"/>
          <w:sz w:val="24"/>
          <w:szCs w:val="24"/>
        </w:rPr>
      </w:pPr>
      <w:bookmarkStart w:id="33" w:name="sub_1029"/>
      <w:bookmarkEnd w:id="32"/>
      <w:r>
        <w:rPr>
          <w:rFonts w:ascii="Arial" w:hAnsi="Arial" w:cs="Arial"/>
          <w:sz w:val="24"/>
          <w:szCs w:val="24"/>
        </w:rPr>
        <w:t>31. Копии протокола заседания комиссии в 7-дневный срок со дня заседания направляются представителю нанимателя (работодателю), полностью или в виде выписок из него - муниципальному служащему, а также по решению комиссии - иным заинтересованным лицам.</w:t>
      </w:r>
    </w:p>
    <w:p w:rsidR="007D1850" w:rsidRDefault="007D1850" w:rsidP="007D1850">
      <w:pPr>
        <w:autoSpaceDE w:val="0"/>
        <w:autoSpaceDN w:val="0"/>
        <w:adjustRightInd w:val="0"/>
        <w:ind w:firstLine="720"/>
        <w:jc w:val="both"/>
        <w:rPr>
          <w:rFonts w:ascii="Arial" w:hAnsi="Arial" w:cs="Arial"/>
          <w:sz w:val="24"/>
          <w:szCs w:val="24"/>
        </w:rPr>
      </w:pPr>
      <w:bookmarkStart w:id="34" w:name="sub_1030"/>
      <w:bookmarkEnd w:id="33"/>
      <w:r>
        <w:rPr>
          <w:rFonts w:ascii="Arial" w:hAnsi="Arial" w:cs="Arial"/>
          <w:sz w:val="24"/>
          <w:szCs w:val="24"/>
        </w:rPr>
        <w:t>32. Представитель нанимателя (работодатель)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а также по иным вопросам организации противодействия коррупции. О рассмотрении рекомендаций комиссии и принятом решении представитель нанимателя (работодатель) в письменной форме уведомляет комиссию в месячный срок со дня поступления к нему протокола заседания комиссии. Решение представителя нанимателя (работодателя) оглашается на ближайшем заседании комиссии и принимается к сведению без обсуждения.</w:t>
      </w:r>
    </w:p>
    <w:p w:rsidR="007D1850" w:rsidRDefault="007D1850" w:rsidP="007D1850">
      <w:pPr>
        <w:autoSpaceDE w:val="0"/>
        <w:autoSpaceDN w:val="0"/>
        <w:adjustRightInd w:val="0"/>
        <w:ind w:firstLine="720"/>
        <w:jc w:val="both"/>
        <w:rPr>
          <w:rFonts w:ascii="Arial" w:hAnsi="Arial" w:cs="Arial"/>
          <w:sz w:val="24"/>
          <w:szCs w:val="24"/>
        </w:rPr>
      </w:pPr>
      <w:bookmarkStart w:id="35" w:name="sub_1031"/>
      <w:bookmarkEnd w:id="34"/>
      <w:r>
        <w:rPr>
          <w:rFonts w:ascii="Arial" w:hAnsi="Arial" w:cs="Arial"/>
          <w:sz w:val="24"/>
          <w:szCs w:val="24"/>
        </w:rPr>
        <w:t>33.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представителю нанимателя (работодателю)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7D1850" w:rsidRDefault="007D1850" w:rsidP="007D1850">
      <w:pPr>
        <w:autoSpaceDE w:val="0"/>
        <w:autoSpaceDN w:val="0"/>
        <w:adjustRightInd w:val="0"/>
        <w:ind w:firstLine="720"/>
        <w:jc w:val="both"/>
        <w:rPr>
          <w:rFonts w:ascii="Arial" w:hAnsi="Arial" w:cs="Arial"/>
          <w:sz w:val="24"/>
          <w:szCs w:val="24"/>
        </w:rPr>
      </w:pPr>
      <w:bookmarkStart w:id="36" w:name="sub_1032"/>
      <w:bookmarkEnd w:id="35"/>
      <w:r>
        <w:rPr>
          <w:rFonts w:ascii="Arial" w:hAnsi="Arial" w:cs="Arial"/>
          <w:sz w:val="24"/>
          <w:szCs w:val="24"/>
        </w:rPr>
        <w:lastRenderedPageBreak/>
        <w:t>34.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7D1850" w:rsidRDefault="007D1850" w:rsidP="007D1850">
      <w:pPr>
        <w:autoSpaceDE w:val="0"/>
        <w:autoSpaceDN w:val="0"/>
        <w:adjustRightInd w:val="0"/>
        <w:ind w:firstLine="720"/>
        <w:jc w:val="both"/>
        <w:rPr>
          <w:rFonts w:ascii="Arial" w:hAnsi="Arial" w:cs="Arial"/>
          <w:sz w:val="24"/>
          <w:szCs w:val="24"/>
        </w:rPr>
      </w:pPr>
      <w:bookmarkStart w:id="37" w:name="sub_1033"/>
      <w:bookmarkEnd w:id="36"/>
      <w:r>
        <w:rPr>
          <w:rFonts w:ascii="Arial" w:hAnsi="Arial" w:cs="Arial"/>
          <w:sz w:val="24"/>
          <w:szCs w:val="24"/>
        </w:rPr>
        <w:t>35.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7D1850" w:rsidRDefault="007D1850" w:rsidP="007D1850">
      <w:pPr>
        <w:autoSpaceDE w:val="0"/>
        <w:autoSpaceDN w:val="0"/>
        <w:adjustRightInd w:val="0"/>
        <w:ind w:firstLine="720"/>
        <w:jc w:val="both"/>
        <w:rPr>
          <w:rFonts w:ascii="Arial" w:hAnsi="Arial" w:cs="Arial"/>
          <w:sz w:val="24"/>
          <w:szCs w:val="24"/>
        </w:rPr>
      </w:pPr>
      <w:r>
        <w:rPr>
          <w:rFonts w:ascii="Arial" w:hAnsi="Arial" w:cs="Arial"/>
          <w:sz w:val="24"/>
          <w:szCs w:val="24"/>
        </w:rPr>
        <w:t xml:space="preserve">35.1. Выписка из решения комиссии, заверенная подписью секретаря комиссии и печатью органа местного самоуправления, вручается гражданину, замещавшему должность муниципальной службы в органе местного самоуправления, в отношении которого рассматривался вопрос, указанный в </w:t>
      </w:r>
      <w:hyperlink r:id="rId32" w:anchor="sub_101422" w:history="1">
        <w:r>
          <w:rPr>
            <w:rStyle w:val="a8"/>
            <w:rFonts w:ascii="Arial" w:hAnsi="Arial" w:cs="Arial"/>
            <w:sz w:val="24"/>
            <w:szCs w:val="24"/>
          </w:rPr>
          <w:t>абзаце втором подпункта 2 пункта 1</w:t>
        </w:r>
      </w:hyperlink>
      <w:r>
        <w:rPr>
          <w:rFonts w:ascii="Arial" w:hAnsi="Arial" w:cs="Arial"/>
          <w:sz w:val="24"/>
          <w:szCs w:val="24"/>
        </w:rPr>
        <w:t>4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7D1850" w:rsidRDefault="007D1850" w:rsidP="007D1850">
      <w:pPr>
        <w:autoSpaceDE w:val="0"/>
        <w:autoSpaceDN w:val="0"/>
        <w:adjustRightInd w:val="0"/>
        <w:ind w:firstLine="720"/>
        <w:jc w:val="both"/>
        <w:rPr>
          <w:rFonts w:ascii="Arial" w:hAnsi="Arial" w:cs="Arial"/>
          <w:sz w:val="24"/>
          <w:szCs w:val="24"/>
        </w:rPr>
      </w:pPr>
      <w:bookmarkStart w:id="38" w:name="sub_1034"/>
      <w:bookmarkEnd w:id="37"/>
      <w:r>
        <w:rPr>
          <w:rFonts w:ascii="Arial" w:hAnsi="Arial" w:cs="Arial"/>
          <w:sz w:val="24"/>
          <w:szCs w:val="24"/>
        </w:rPr>
        <w:t>36.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представителем кадровой службы  либо иным уполномоченным лицом.</w:t>
      </w:r>
    </w:p>
    <w:p w:rsidR="007D1850" w:rsidRDefault="007D1850" w:rsidP="007D1850">
      <w:pPr>
        <w:autoSpaceDE w:val="0"/>
        <w:autoSpaceDN w:val="0"/>
        <w:adjustRightInd w:val="0"/>
        <w:ind w:firstLine="720"/>
        <w:jc w:val="both"/>
        <w:rPr>
          <w:rFonts w:ascii="Arial" w:hAnsi="Arial" w:cs="Arial"/>
          <w:sz w:val="24"/>
          <w:szCs w:val="24"/>
        </w:rPr>
      </w:pPr>
    </w:p>
    <w:p w:rsidR="007D1850" w:rsidRDefault="007D1850" w:rsidP="007D1850">
      <w:pPr>
        <w:autoSpaceDE w:val="0"/>
        <w:autoSpaceDN w:val="0"/>
        <w:adjustRightInd w:val="0"/>
        <w:ind w:firstLine="720"/>
        <w:jc w:val="both"/>
        <w:rPr>
          <w:rFonts w:ascii="Arial" w:hAnsi="Arial" w:cs="Arial"/>
          <w:sz w:val="24"/>
          <w:szCs w:val="24"/>
        </w:rPr>
      </w:pPr>
    </w:p>
    <w:p w:rsidR="007D1850" w:rsidRDefault="007D1850" w:rsidP="007D1850">
      <w:pPr>
        <w:autoSpaceDE w:val="0"/>
        <w:autoSpaceDN w:val="0"/>
        <w:adjustRightInd w:val="0"/>
        <w:ind w:firstLine="720"/>
        <w:jc w:val="both"/>
        <w:rPr>
          <w:rFonts w:ascii="Arial" w:hAnsi="Arial" w:cs="Arial"/>
          <w:sz w:val="24"/>
          <w:szCs w:val="24"/>
        </w:rPr>
      </w:pPr>
    </w:p>
    <w:p w:rsidR="007D1850" w:rsidRDefault="007D1850" w:rsidP="007D1850">
      <w:pPr>
        <w:autoSpaceDE w:val="0"/>
        <w:autoSpaceDN w:val="0"/>
        <w:adjustRightInd w:val="0"/>
        <w:ind w:firstLine="720"/>
        <w:jc w:val="both"/>
        <w:rPr>
          <w:rFonts w:ascii="Arial" w:hAnsi="Arial" w:cs="Arial"/>
          <w:sz w:val="24"/>
          <w:szCs w:val="24"/>
        </w:rPr>
      </w:pPr>
    </w:p>
    <w:p w:rsidR="007D1850" w:rsidRDefault="007D1850" w:rsidP="007D1850">
      <w:pPr>
        <w:autoSpaceDE w:val="0"/>
        <w:autoSpaceDN w:val="0"/>
        <w:adjustRightInd w:val="0"/>
        <w:ind w:firstLine="720"/>
        <w:jc w:val="both"/>
        <w:rPr>
          <w:rFonts w:ascii="Arial" w:hAnsi="Arial" w:cs="Arial"/>
          <w:sz w:val="24"/>
          <w:szCs w:val="24"/>
        </w:rPr>
      </w:pPr>
    </w:p>
    <w:p w:rsidR="007D1850" w:rsidRDefault="007D1850" w:rsidP="007D1850">
      <w:pPr>
        <w:autoSpaceDE w:val="0"/>
        <w:autoSpaceDN w:val="0"/>
        <w:adjustRightInd w:val="0"/>
        <w:ind w:firstLine="720"/>
        <w:jc w:val="both"/>
        <w:rPr>
          <w:rFonts w:ascii="Arial" w:hAnsi="Arial" w:cs="Arial"/>
          <w:sz w:val="24"/>
          <w:szCs w:val="24"/>
        </w:rPr>
      </w:pPr>
    </w:p>
    <w:tbl>
      <w:tblPr>
        <w:tblW w:w="5528" w:type="dxa"/>
        <w:tblInd w:w="4361" w:type="dxa"/>
        <w:tblLook w:val="04A0" w:firstRow="1" w:lastRow="0" w:firstColumn="1" w:lastColumn="0" w:noHBand="0" w:noVBand="1"/>
      </w:tblPr>
      <w:tblGrid>
        <w:gridCol w:w="5528"/>
      </w:tblGrid>
      <w:tr w:rsidR="007D1850" w:rsidTr="007D1850">
        <w:tc>
          <w:tcPr>
            <w:tcW w:w="5528" w:type="dxa"/>
          </w:tcPr>
          <w:p w:rsidR="007D1850" w:rsidRDefault="007D1850">
            <w:pPr>
              <w:pStyle w:val="a5"/>
              <w:jc w:val="right"/>
              <w:rPr>
                <w:rFonts w:ascii="Arial" w:hAnsi="Arial" w:cs="Arial"/>
                <w:sz w:val="24"/>
              </w:rPr>
            </w:pPr>
            <w:r>
              <w:rPr>
                <w:rFonts w:ascii="Arial" w:hAnsi="Arial" w:cs="Arial"/>
                <w:sz w:val="24"/>
              </w:rPr>
              <w:t>ПРИЛОЖЕНИЕ №1</w:t>
            </w:r>
          </w:p>
          <w:p w:rsidR="007D1850" w:rsidRDefault="007D1850">
            <w:pPr>
              <w:pStyle w:val="a5"/>
              <w:jc w:val="right"/>
              <w:rPr>
                <w:rFonts w:ascii="Arial" w:hAnsi="Arial" w:cs="Arial"/>
                <w:sz w:val="24"/>
              </w:rPr>
            </w:pPr>
            <w:r>
              <w:rPr>
                <w:rFonts w:ascii="Arial" w:hAnsi="Arial" w:cs="Arial"/>
                <w:sz w:val="24"/>
              </w:rPr>
              <w:t xml:space="preserve">к решению Совета депутатов  </w:t>
            </w:r>
          </w:p>
          <w:p w:rsidR="007D1850" w:rsidRDefault="007D1850">
            <w:pPr>
              <w:pStyle w:val="a5"/>
              <w:jc w:val="right"/>
              <w:rPr>
                <w:rFonts w:ascii="Arial" w:hAnsi="Arial" w:cs="Arial"/>
                <w:sz w:val="24"/>
              </w:rPr>
            </w:pPr>
            <w:r>
              <w:rPr>
                <w:rFonts w:ascii="Arial" w:hAnsi="Arial" w:cs="Arial"/>
                <w:sz w:val="24"/>
              </w:rPr>
              <w:t>Новотроицкого сельского поселения</w:t>
            </w:r>
          </w:p>
          <w:p w:rsidR="007D1850" w:rsidRDefault="007D1850">
            <w:pPr>
              <w:pStyle w:val="a5"/>
              <w:jc w:val="right"/>
              <w:rPr>
                <w:rFonts w:ascii="Arial" w:hAnsi="Arial" w:cs="Arial"/>
                <w:sz w:val="24"/>
              </w:rPr>
            </w:pPr>
            <w:r>
              <w:rPr>
                <w:rFonts w:ascii="Arial" w:hAnsi="Arial" w:cs="Arial"/>
                <w:sz w:val="24"/>
              </w:rPr>
              <w:t>от 28.02.2018 г. № 3</w:t>
            </w:r>
          </w:p>
          <w:p w:rsidR="007D1850" w:rsidRDefault="007D1850">
            <w:pPr>
              <w:pStyle w:val="a6"/>
              <w:tabs>
                <w:tab w:val="left" w:pos="1276"/>
              </w:tabs>
              <w:spacing w:after="0" w:line="240" w:lineRule="auto"/>
              <w:ind w:left="0"/>
              <w:jc w:val="right"/>
              <w:rPr>
                <w:rFonts w:ascii="Arial" w:hAnsi="Arial" w:cs="Arial"/>
                <w:sz w:val="24"/>
                <w:szCs w:val="24"/>
              </w:rPr>
            </w:pPr>
          </w:p>
        </w:tc>
      </w:tr>
    </w:tbl>
    <w:p w:rsidR="007D1850" w:rsidRDefault="007D1850" w:rsidP="007D1850">
      <w:pPr>
        <w:pStyle w:val="1"/>
        <w:rPr>
          <w:rFonts w:ascii="Arial" w:hAnsi="Arial" w:cs="Arial"/>
          <w:b/>
          <w:sz w:val="24"/>
          <w:szCs w:val="24"/>
        </w:rPr>
      </w:pPr>
      <w:r>
        <w:rPr>
          <w:rFonts w:ascii="Arial" w:hAnsi="Arial" w:cs="Arial"/>
          <w:b/>
          <w:sz w:val="24"/>
          <w:szCs w:val="24"/>
        </w:rPr>
        <w:t>Обязательство о неразглашении сведений, ставших известными в ходе работы комиссии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w:t>
      </w:r>
    </w:p>
    <w:p w:rsidR="007D1850" w:rsidRDefault="007D1850" w:rsidP="007D1850">
      <w:pPr>
        <w:rPr>
          <w:rFonts w:ascii="Arial" w:hAnsi="Arial" w:cs="Arial"/>
          <w:b/>
          <w:sz w:val="24"/>
          <w:szCs w:val="24"/>
        </w:rPr>
      </w:pPr>
    </w:p>
    <w:tbl>
      <w:tblPr>
        <w:tblW w:w="9889" w:type="dxa"/>
        <w:tblLook w:val="04A0" w:firstRow="1" w:lastRow="0" w:firstColumn="1" w:lastColumn="0" w:noHBand="0" w:noVBand="1"/>
      </w:tblPr>
      <w:tblGrid>
        <w:gridCol w:w="9889"/>
      </w:tblGrid>
      <w:tr w:rsidR="007D1850" w:rsidTr="007D1850">
        <w:tc>
          <w:tcPr>
            <w:tcW w:w="9889" w:type="dxa"/>
            <w:tcBorders>
              <w:top w:val="nil"/>
              <w:left w:val="nil"/>
              <w:bottom w:val="single" w:sz="4" w:space="0" w:color="auto"/>
              <w:right w:val="nil"/>
            </w:tcBorders>
            <w:hideMark/>
          </w:tcPr>
          <w:p w:rsidR="007D1850" w:rsidRDefault="007D1850">
            <w:pPr>
              <w:pStyle w:val="a7"/>
              <w:tabs>
                <w:tab w:val="right" w:pos="9348"/>
              </w:tabs>
              <w:ind w:firstLine="709"/>
              <w:rPr>
                <w:rFonts w:ascii="Arial" w:eastAsia="Calibri" w:hAnsi="Arial" w:cs="Arial"/>
                <w:sz w:val="24"/>
                <w:szCs w:val="24"/>
              </w:rPr>
            </w:pPr>
            <w:r>
              <w:rPr>
                <w:rFonts w:ascii="Arial" w:eastAsia="Calibri" w:hAnsi="Arial" w:cs="Arial"/>
                <w:sz w:val="24"/>
                <w:szCs w:val="24"/>
              </w:rPr>
              <w:t>Я,</w:t>
            </w:r>
            <w:r>
              <w:rPr>
                <w:rFonts w:ascii="Arial" w:eastAsia="Calibri" w:hAnsi="Arial" w:cs="Arial"/>
                <w:sz w:val="24"/>
                <w:szCs w:val="24"/>
              </w:rPr>
              <w:tab/>
              <w:t xml:space="preserve"> , </w:t>
            </w:r>
          </w:p>
        </w:tc>
      </w:tr>
      <w:tr w:rsidR="007D1850" w:rsidTr="007D1850">
        <w:tc>
          <w:tcPr>
            <w:tcW w:w="9889" w:type="dxa"/>
            <w:tcBorders>
              <w:top w:val="single" w:sz="4" w:space="0" w:color="auto"/>
              <w:left w:val="nil"/>
              <w:bottom w:val="nil"/>
              <w:right w:val="nil"/>
            </w:tcBorders>
            <w:hideMark/>
          </w:tcPr>
          <w:p w:rsidR="007D1850" w:rsidRDefault="007D1850">
            <w:pPr>
              <w:pStyle w:val="a7"/>
              <w:jc w:val="center"/>
              <w:rPr>
                <w:rFonts w:ascii="Arial" w:eastAsia="Calibri" w:hAnsi="Arial" w:cs="Arial"/>
                <w:sz w:val="24"/>
                <w:szCs w:val="24"/>
              </w:rPr>
            </w:pPr>
            <w:r>
              <w:rPr>
                <w:rFonts w:ascii="Arial" w:eastAsia="Calibri" w:hAnsi="Arial" w:cs="Arial"/>
                <w:sz w:val="24"/>
                <w:szCs w:val="24"/>
              </w:rPr>
              <w:t>(фамилия, имя, отчество члена, участника комиссии)</w:t>
            </w:r>
          </w:p>
        </w:tc>
      </w:tr>
      <w:tr w:rsidR="007D1850" w:rsidTr="007D1850">
        <w:tc>
          <w:tcPr>
            <w:tcW w:w="9889" w:type="dxa"/>
            <w:tcBorders>
              <w:top w:val="nil"/>
              <w:left w:val="nil"/>
              <w:bottom w:val="single" w:sz="4" w:space="0" w:color="auto"/>
              <w:right w:val="nil"/>
            </w:tcBorders>
          </w:tcPr>
          <w:p w:rsidR="007D1850" w:rsidRDefault="007D1850">
            <w:pPr>
              <w:pStyle w:val="a7"/>
              <w:rPr>
                <w:rFonts w:ascii="Arial" w:eastAsia="Calibri" w:hAnsi="Arial" w:cs="Arial"/>
                <w:sz w:val="24"/>
                <w:szCs w:val="24"/>
              </w:rPr>
            </w:pPr>
          </w:p>
          <w:p w:rsidR="007D1850" w:rsidRDefault="007D1850">
            <w:pPr>
              <w:pStyle w:val="a7"/>
              <w:rPr>
                <w:rFonts w:ascii="Arial" w:eastAsia="Calibri" w:hAnsi="Arial" w:cs="Arial"/>
                <w:sz w:val="24"/>
                <w:szCs w:val="24"/>
              </w:rPr>
            </w:pPr>
            <w:r>
              <w:rPr>
                <w:rFonts w:ascii="Arial" w:eastAsia="Calibri" w:hAnsi="Arial" w:cs="Arial"/>
                <w:sz w:val="24"/>
                <w:szCs w:val="24"/>
              </w:rPr>
              <w:t>являющийся  (являющаяся)   членом   комиссии,   либо   участником   комиссии,</w:t>
            </w:r>
          </w:p>
        </w:tc>
      </w:tr>
      <w:tr w:rsidR="007D1850" w:rsidTr="007D1850">
        <w:tc>
          <w:tcPr>
            <w:tcW w:w="9889" w:type="dxa"/>
            <w:tcBorders>
              <w:top w:val="single" w:sz="4" w:space="0" w:color="auto"/>
              <w:left w:val="nil"/>
              <w:bottom w:val="nil"/>
              <w:right w:val="nil"/>
            </w:tcBorders>
            <w:hideMark/>
          </w:tcPr>
          <w:p w:rsidR="007D1850" w:rsidRDefault="007D1850">
            <w:pPr>
              <w:pStyle w:val="a7"/>
              <w:jc w:val="center"/>
              <w:rPr>
                <w:rFonts w:ascii="Arial" w:eastAsia="Calibri" w:hAnsi="Arial" w:cs="Arial"/>
                <w:sz w:val="24"/>
                <w:szCs w:val="24"/>
              </w:rPr>
            </w:pPr>
            <w:r>
              <w:rPr>
                <w:rFonts w:ascii="Arial" w:eastAsia="Calibri" w:hAnsi="Arial" w:cs="Arial"/>
                <w:sz w:val="24"/>
                <w:szCs w:val="24"/>
              </w:rPr>
              <w:t>(нужное подчеркнуть)</w:t>
            </w:r>
          </w:p>
        </w:tc>
      </w:tr>
      <w:tr w:rsidR="007D1850" w:rsidTr="007D1850">
        <w:tc>
          <w:tcPr>
            <w:tcW w:w="9889" w:type="dxa"/>
            <w:hideMark/>
          </w:tcPr>
          <w:p w:rsidR="007D1850" w:rsidRDefault="007D1850">
            <w:pPr>
              <w:pStyle w:val="a7"/>
              <w:rPr>
                <w:rFonts w:ascii="Arial" w:eastAsia="Calibri" w:hAnsi="Arial" w:cs="Arial"/>
                <w:sz w:val="24"/>
                <w:szCs w:val="24"/>
              </w:rPr>
            </w:pPr>
            <w:r>
              <w:rPr>
                <w:rFonts w:ascii="Arial" w:eastAsia="Calibri" w:hAnsi="Arial" w:cs="Arial"/>
                <w:sz w:val="24"/>
                <w:szCs w:val="24"/>
              </w:rPr>
              <w:t xml:space="preserve">будучи ознакомлен (ознакомлена) с Федеральным законом от 27 июля </w:t>
            </w:r>
            <w:smartTag w:uri="urn:schemas-microsoft-com:office:smarttags" w:element="metricconverter">
              <w:smartTagPr>
                <w:attr w:name="ProductID" w:val="2006 г"/>
              </w:smartTagPr>
              <w:r>
                <w:rPr>
                  <w:rFonts w:ascii="Arial" w:eastAsia="Calibri" w:hAnsi="Arial" w:cs="Arial"/>
                  <w:sz w:val="24"/>
                  <w:szCs w:val="24"/>
                </w:rPr>
                <w:t>2006 г</w:t>
              </w:r>
            </w:smartTag>
            <w:r>
              <w:rPr>
                <w:rFonts w:ascii="Arial" w:eastAsia="Calibri" w:hAnsi="Arial" w:cs="Arial"/>
                <w:sz w:val="24"/>
                <w:szCs w:val="24"/>
              </w:rPr>
              <w:t xml:space="preserve">. № 149-ФЗ «Об информации, информационных технологиях и о защите информации», Федеральным законом от 27 июля </w:t>
            </w:r>
            <w:smartTag w:uri="urn:schemas-microsoft-com:office:smarttags" w:element="metricconverter">
              <w:smartTagPr>
                <w:attr w:name="ProductID" w:val="2006 г"/>
              </w:smartTagPr>
              <w:r>
                <w:rPr>
                  <w:rFonts w:ascii="Arial" w:eastAsia="Calibri" w:hAnsi="Arial" w:cs="Arial"/>
                  <w:sz w:val="24"/>
                  <w:szCs w:val="24"/>
                </w:rPr>
                <w:t>2006 г</w:t>
              </w:r>
            </w:smartTag>
            <w:r>
              <w:rPr>
                <w:rFonts w:ascii="Arial" w:eastAsia="Calibri" w:hAnsi="Arial" w:cs="Arial"/>
                <w:sz w:val="24"/>
                <w:szCs w:val="24"/>
              </w:rPr>
              <w:t>. № 152-ФЗ «О персональных данных», устанавливающих требования по защите информации и ответственность за их нарушение, настоящим добровольно принимаю на себя следующие обязательства:</w:t>
            </w:r>
          </w:p>
          <w:p w:rsidR="007D1850" w:rsidRDefault="007D1850" w:rsidP="007E207B">
            <w:pPr>
              <w:numPr>
                <w:ilvl w:val="1"/>
                <w:numId w:val="1"/>
              </w:numPr>
              <w:tabs>
                <w:tab w:val="left" w:pos="1256"/>
              </w:tabs>
              <w:ind w:left="0" w:firstLine="709"/>
              <w:jc w:val="both"/>
              <w:rPr>
                <w:rFonts w:ascii="Arial" w:eastAsia="Calibri" w:hAnsi="Arial" w:cs="Arial"/>
                <w:sz w:val="24"/>
                <w:szCs w:val="24"/>
              </w:rPr>
            </w:pPr>
            <w:bookmarkStart w:id="39" w:name="sub_2001"/>
            <w:r>
              <w:rPr>
                <w:rFonts w:ascii="Arial" w:eastAsia="Calibri" w:hAnsi="Arial" w:cs="Arial"/>
                <w:sz w:val="24"/>
                <w:szCs w:val="24"/>
              </w:rPr>
              <w:t xml:space="preserve">Не разглашать и не передавать третьим лицам информацию, которая </w:t>
            </w:r>
            <w:r>
              <w:rPr>
                <w:rFonts w:ascii="Arial" w:eastAsia="Calibri" w:hAnsi="Arial" w:cs="Arial"/>
                <w:sz w:val="24"/>
                <w:szCs w:val="24"/>
              </w:rPr>
              <w:lastRenderedPageBreak/>
              <w:t>станет мне известной в ходе работы комиссии.</w:t>
            </w:r>
            <w:bookmarkEnd w:id="39"/>
          </w:p>
          <w:p w:rsidR="007D1850" w:rsidRDefault="007D1850" w:rsidP="007E207B">
            <w:pPr>
              <w:numPr>
                <w:ilvl w:val="1"/>
                <w:numId w:val="1"/>
              </w:numPr>
              <w:tabs>
                <w:tab w:val="left" w:pos="1256"/>
              </w:tabs>
              <w:ind w:left="0" w:firstLine="709"/>
              <w:jc w:val="both"/>
              <w:rPr>
                <w:rFonts w:ascii="Arial" w:eastAsia="Calibri" w:hAnsi="Arial" w:cs="Arial"/>
                <w:sz w:val="24"/>
                <w:szCs w:val="24"/>
              </w:rPr>
            </w:pPr>
            <w:bookmarkStart w:id="40" w:name="sub_2002"/>
            <w:r>
              <w:rPr>
                <w:rFonts w:ascii="Arial" w:eastAsia="Calibri" w:hAnsi="Arial" w:cs="Arial"/>
                <w:sz w:val="24"/>
                <w:szCs w:val="24"/>
              </w:rPr>
              <w:t>Выполнять требования нормативных правовых актов, регламентирующих вопросы обращения и защиты информации.</w:t>
            </w:r>
            <w:bookmarkEnd w:id="40"/>
          </w:p>
          <w:p w:rsidR="007D1850" w:rsidRDefault="007D1850" w:rsidP="007E207B">
            <w:pPr>
              <w:numPr>
                <w:ilvl w:val="1"/>
                <w:numId w:val="1"/>
              </w:numPr>
              <w:tabs>
                <w:tab w:val="left" w:pos="1256"/>
              </w:tabs>
              <w:ind w:left="0" w:firstLine="709"/>
              <w:jc w:val="both"/>
              <w:rPr>
                <w:rFonts w:ascii="Arial" w:eastAsia="Calibri" w:hAnsi="Arial" w:cs="Arial"/>
                <w:sz w:val="24"/>
                <w:szCs w:val="24"/>
              </w:rPr>
            </w:pPr>
            <w:bookmarkStart w:id="41" w:name="sub_2004"/>
            <w:r>
              <w:rPr>
                <w:rFonts w:ascii="Arial" w:eastAsia="Calibri" w:hAnsi="Arial" w:cs="Arial"/>
                <w:sz w:val="24"/>
                <w:szCs w:val="24"/>
              </w:rPr>
              <w:t>Не использовать информацию с целью получения какой-либо личной выгоды.</w:t>
            </w:r>
            <w:bookmarkEnd w:id="41"/>
          </w:p>
          <w:p w:rsidR="007D1850" w:rsidRDefault="007D1850" w:rsidP="007E207B">
            <w:pPr>
              <w:numPr>
                <w:ilvl w:val="1"/>
                <w:numId w:val="1"/>
              </w:numPr>
              <w:tabs>
                <w:tab w:val="left" w:pos="1256"/>
              </w:tabs>
              <w:ind w:left="0" w:firstLine="709"/>
              <w:jc w:val="both"/>
              <w:rPr>
                <w:rFonts w:ascii="Arial" w:eastAsia="Calibri" w:hAnsi="Arial" w:cs="Arial"/>
                <w:sz w:val="24"/>
                <w:szCs w:val="24"/>
              </w:rPr>
            </w:pPr>
            <w:bookmarkStart w:id="42" w:name="sub_2005"/>
            <w:r>
              <w:rPr>
                <w:rFonts w:ascii="Arial" w:eastAsia="Calibri" w:hAnsi="Arial" w:cs="Arial"/>
                <w:sz w:val="24"/>
                <w:szCs w:val="24"/>
              </w:rPr>
              <w:t>После прекращения права на допуск к информации не разглашать и не передавать ее третьим лицам.</w:t>
            </w:r>
            <w:bookmarkEnd w:id="42"/>
          </w:p>
          <w:p w:rsidR="007D1850" w:rsidRDefault="007D1850">
            <w:pPr>
              <w:ind w:firstLine="709"/>
              <w:jc w:val="both"/>
              <w:rPr>
                <w:rFonts w:ascii="Arial" w:eastAsia="Calibri" w:hAnsi="Arial" w:cs="Arial"/>
                <w:sz w:val="24"/>
                <w:szCs w:val="24"/>
              </w:rPr>
            </w:pPr>
            <w:r>
              <w:rPr>
                <w:rFonts w:ascii="Arial" w:eastAsia="Calibri" w:hAnsi="Arial" w:cs="Arial"/>
                <w:sz w:val="24"/>
                <w:szCs w:val="24"/>
              </w:rPr>
              <w:t>Я предупрежден (предупреждена), что в случае нарушения данных обязательств буду привлечен (привлечена) к юридической ответственности.</w:t>
            </w:r>
          </w:p>
        </w:tc>
      </w:tr>
    </w:tbl>
    <w:p w:rsidR="007D1850" w:rsidRDefault="007D1850" w:rsidP="007D1850">
      <w:pPr>
        <w:rPr>
          <w:rFonts w:ascii="Arial" w:hAnsi="Arial" w:cs="Arial"/>
          <w:sz w:val="24"/>
          <w:szCs w:val="24"/>
        </w:rPr>
      </w:pPr>
    </w:p>
    <w:tbl>
      <w:tblPr>
        <w:tblW w:w="9787" w:type="dxa"/>
        <w:tblLook w:val="04A0" w:firstRow="1" w:lastRow="0" w:firstColumn="1" w:lastColumn="0" w:noHBand="0" w:noVBand="1"/>
      </w:tblPr>
      <w:tblGrid>
        <w:gridCol w:w="2093"/>
        <w:gridCol w:w="3441"/>
        <w:gridCol w:w="961"/>
        <w:gridCol w:w="2016"/>
        <w:gridCol w:w="1276"/>
      </w:tblGrid>
      <w:tr w:rsidR="007D1850" w:rsidTr="007D1850">
        <w:tc>
          <w:tcPr>
            <w:tcW w:w="2093" w:type="dxa"/>
            <w:tcBorders>
              <w:top w:val="nil"/>
              <w:left w:val="nil"/>
              <w:bottom w:val="single" w:sz="4" w:space="0" w:color="auto"/>
              <w:right w:val="nil"/>
            </w:tcBorders>
          </w:tcPr>
          <w:p w:rsidR="007D1850" w:rsidRDefault="007D1850">
            <w:pPr>
              <w:rPr>
                <w:rFonts w:ascii="Arial" w:eastAsia="Calibri" w:hAnsi="Arial" w:cs="Arial"/>
                <w:sz w:val="24"/>
                <w:szCs w:val="24"/>
              </w:rPr>
            </w:pPr>
          </w:p>
        </w:tc>
        <w:tc>
          <w:tcPr>
            <w:tcW w:w="3441" w:type="dxa"/>
          </w:tcPr>
          <w:p w:rsidR="007D1850" w:rsidRDefault="007D1850">
            <w:pPr>
              <w:ind w:firstLine="73"/>
              <w:rPr>
                <w:rFonts w:ascii="Arial" w:eastAsia="Calibri" w:hAnsi="Arial" w:cs="Arial"/>
                <w:sz w:val="24"/>
                <w:szCs w:val="24"/>
              </w:rPr>
            </w:pPr>
          </w:p>
        </w:tc>
        <w:tc>
          <w:tcPr>
            <w:tcW w:w="961" w:type="dxa"/>
            <w:tcBorders>
              <w:top w:val="nil"/>
              <w:left w:val="nil"/>
              <w:bottom w:val="single" w:sz="4" w:space="0" w:color="auto"/>
              <w:right w:val="nil"/>
            </w:tcBorders>
          </w:tcPr>
          <w:p w:rsidR="007D1850" w:rsidRDefault="007D1850">
            <w:pPr>
              <w:rPr>
                <w:rFonts w:ascii="Arial" w:eastAsia="Calibri" w:hAnsi="Arial" w:cs="Arial"/>
                <w:sz w:val="24"/>
                <w:szCs w:val="24"/>
              </w:rPr>
            </w:pPr>
          </w:p>
        </w:tc>
        <w:tc>
          <w:tcPr>
            <w:tcW w:w="2016" w:type="dxa"/>
            <w:tcBorders>
              <w:top w:val="nil"/>
              <w:left w:val="nil"/>
              <w:bottom w:val="single" w:sz="4" w:space="0" w:color="auto"/>
              <w:right w:val="nil"/>
            </w:tcBorders>
          </w:tcPr>
          <w:p w:rsidR="007D1850" w:rsidRDefault="007D1850">
            <w:pPr>
              <w:rPr>
                <w:rFonts w:ascii="Arial" w:eastAsia="Calibri" w:hAnsi="Arial" w:cs="Arial"/>
                <w:sz w:val="24"/>
                <w:szCs w:val="24"/>
              </w:rPr>
            </w:pPr>
          </w:p>
        </w:tc>
        <w:tc>
          <w:tcPr>
            <w:tcW w:w="1276" w:type="dxa"/>
            <w:tcBorders>
              <w:top w:val="nil"/>
              <w:left w:val="nil"/>
              <w:bottom w:val="single" w:sz="4" w:space="0" w:color="auto"/>
              <w:right w:val="nil"/>
            </w:tcBorders>
            <w:hideMark/>
          </w:tcPr>
          <w:p w:rsidR="007D1850" w:rsidRDefault="007D1850">
            <w:pPr>
              <w:rPr>
                <w:rFonts w:ascii="Arial" w:eastAsia="Calibri" w:hAnsi="Arial" w:cs="Arial"/>
                <w:sz w:val="24"/>
                <w:szCs w:val="24"/>
              </w:rPr>
            </w:pPr>
            <w:r>
              <w:rPr>
                <w:rFonts w:ascii="Arial" w:eastAsia="Calibri" w:hAnsi="Arial" w:cs="Arial"/>
                <w:sz w:val="24"/>
                <w:szCs w:val="24"/>
              </w:rPr>
              <w:t>20      г.</w:t>
            </w:r>
          </w:p>
        </w:tc>
      </w:tr>
      <w:tr w:rsidR="007D1850" w:rsidTr="007D1850">
        <w:tc>
          <w:tcPr>
            <w:tcW w:w="2093" w:type="dxa"/>
            <w:tcBorders>
              <w:top w:val="single" w:sz="4" w:space="0" w:color="auto"/>
              <w:left w:val="nil"/>
              <w:bottom w:val="nil"/>
              <w:right w:val="nil"/>
            </w:tcBorders>
            <w:hideMark/>
          </w:tcPr>
          <w:p w:rsidR="007D1850" w:rsidRDefault="007D1850">
            <w:pPr>
              <w:jc w:val="center"/>
              <w:rPr>
                <w:rFonts w:ascii="Arial" w:eastAsia="Calibri" w:hAnsi="Arial" w:cs="Arial"/>
                <w:sz w:val="24"/>
                <w:szCs w:val="24"/>
              </w:rPr>
            </w:pPr>
            <w:r>
              <w:rPr>
                <w:rFonts w:ascii="Arial" w:eastAsia="Calibri" w:hAnsi="Arial" w:cs="Arial"/>
                <w:sz w:val="24"/>
                <w:szCs w:val="24"/>
              </w:rPr>
              <w:t>(подпись)</w:t>
            </w:r>
          </w:p>
        </w:tc>
        <w:tc>
          <w:tcPr>
            <w:tcW w:w="3441" w:type="dxa"/>
          </w:tcPr>
          <w:p w:rsidR="007D1850" w:rsidRDefault="007D1850">
            <w:pPr>
              <w:jc w:val="center"/>
              <w:rPr>
                <w:rFonts w:ascii="Arial" w:eastAsia="Calibri" w:hAnsi="Arial" w:cs="Arial"/>
                <w:sz w:val="24"/>
                <w:szCs w:val="24"/>
              </w:rPr>
            </w:pPr>
          </w:p>
        </w:tc>
        <w:tc>
          <w:tcPr>
            <w:tcW w:w="961" w:type="dxa"/>
            <w:tcBorders>
              <w:top w:val="single" w:sz="4" w:space="0" w:color="auto"/>
              <w:left w:val="nil"/>
              <w:bottom w:val="nil"/>
              <w:right w:val="nil"/>
            </w:tcBorders>
          </w:tcPr>
          <w:p w:rsidR="007D1850" w:rsidRDefault="007D1850">
            <w:pPr>
              <w:jc w:val="center"/>
              <w:rPr>
                <w:rFonts w:ascii="Arial" w:eastAsia="Calibri" w:hAnsi="Arial" w:cs="Arial"/>
                <w:sz w:val="24"/>
                <w:szCs w:val="24"/>
              </w:rPr>
            </w:pPr>
          </w:p>
        </w:tc>
        <w:tc>
          <w:tcPr>
            <w:tcW w:w="2016" w:type="dxa"/>
            <w:tcBorders>
              <w:top w:val="single" w:sz="4" w:space="0" w:color="auto"/>
              <w:left w:val="nil"/>
              <w:bottom w:val="nil"/>
              <w:right w:val="nil"/>
            </w:tcBorders>
            <w:hideMark/>
          </w:tcPr>
          <w:p w:rsidR="007D1850" w:rsidRDefault="007D1850">
            <w:pPr>
              <w:jc w:val="center"/>
              <w:rPr>
                <w:rFonts w:ascii="Arial" w:eastAsia="Calibri" w:hAnsi="Arial" w:cs="Arial"/>
                <w:sz w:val="24"/>
                <w:szCs w:val="24"/>
              </w:rPr>
            </w:pPr>
            <w:r>
              <w:rPr>
                <w:rFonts w:ascii="Arial" w:eastAsia="Calibri" w:hAnsi="Arial" w:cs="Arial"/>
                <w:sz w:val="24"/>
                <w:szCs w:val="24"/>
              </w:rPr>
              <w:t>(дата)</w:t>
            </w:r>
          </w:p>
        </w:tc>
        <w:tc>
          <w:tcPr>
            <w:tcW w:w="1276" w:type="dxa"/>
            <w:tcBorders>
              <w:top w:val="single" w:sz="4" w:space="0" w:color="auto"/>
              <w:left w:val="nil"/>
              <w:bottom w:val="nil"/>
              <w:right w:val="nil"/>
            </w:tcBorders>
          </w:tcPr>
          <w:p w:rsidR="007D1850" w:rsidRDefault="007D1850">
            <w:pPr>
              <w:jc w:val="center"/>
              <w:rPr>
                <w:rFonts w:ascii="Arial" w:eastAsia="Calibri" w:hAnsi="Arial" w:cs="Arial"/>
                <w:sz w:val="24"/>
                <w:szCs w:val="24"/>
              </w:rPr>
            </w:pPr>
          </w:p>
        </w:tc>
      </w:tr>
    </w:tbl>
    <w:p w:rsidR="007D1850" w:rsidRDefault="007D1850" w:rsidP="007D1850">
      <w:pPr>
        <w:pStyle w:val="a5"/>
        <w:rPr>
          <w:rFonts w:ascii="Arial" w:hAnsi="Arial" w:cs="Arial"/>
          <w:sz w:val="24"/>
        </w:rPr>
      </w:pPr>
    </w:p>
    <w:p w:rsidR="007D1850" w:rsidRDefault="007D1850" w:rsidP="007D1850">
      <w:pPr>
        <w:pStyle w:val="a5"/>
        <w:rPr>
          <w:rFonts w:ascii="Arial" w:hAnsi="Arial" w:cs="Arial"/>
          <w:sz w:val="24"/>
        </w:rPr>
      </w:pPr>
    </w:p>
    <w:p w:rsidR="007D1850" w:rsidRDefault="007D1850" w:rsidP="007D1850">
      <w:pPr>
        <w:pStyle w:val="a5"/>
        <w:rPr>
          <w:rFonts w:ascii="Arial" w:hAnsi="Arial" w:cs="Arial"/>
          <w:sz w:val="24"/>
        </w:rPr>
      </w:pPr>
    </w:p>
    <w:p w:rsidR="007D1850" w:rsidRDefault="007D1850" w:rsidP="007D1850">
      <w:pPr>
        <w:pStyle w:val="a5"/>
        <w:rPr>
          <w:rFonts w:ascii="Arial" w:hAnsi="Arial" w:cs="Arial"/>
          <w:sz w:val="24"/>
        </w:rPr>
      </w:pPr>
    </w:p>
    <w:p w:rsidR="007D1850" w:rsidRDefault="007D1850" w:rsidP="007D1850">
      <w:pPr>
        <w:pStyle w:val="a5"/>
        <w:jc w:val="right"/>
        <w:rPr>
          <w:rFonts w:ascii="Arial" w:hAnsi="Arial" w:cs="Arial"/>
          <w:sz w:val="24"/>
        </w:rPr>
      </w:pPr>
    </w:p>
    <w:p w:rsidR="007D1850" w:rsidRDefault="007D1850" w:rsidP="007D1850">
      <w:pPr>
        <w:pStyle w:val="a5"/>
        <w:jc w:val="right"/>
        <w:rPr>
          <w:rFonts w:ascii="Arial" w:hAnsi="Arial" w:cs="Arial"/>
          <w:sz w:val="24"/>
        </w:rPr>
      </w:pPr>
    </w:p>
    <w:p w:rsidR="007D1850" w:rsidRDefault="007D1850" w:rsidP="007D1850">
      <w:pPr>
        <w:pStyle w:val="a5"/>
        <w:jc w:val="right"/>
        <w:rPr>
          <w:rFonts w:ascii="Arial" w:hAnsi="Arial" w:cs="Arial"/>
          <w:sz w:val="24"/>
        </w:rPr>
      </w:pPr>
      <w:r>
        <w:rPr>
          <w:rFonts w:ascii="Arial" w:hAnsi="Arial" w:cs="Arial"/>
          <w:sz w:val="24"/>
        </w:rPr>
        <w:t>ПРИЛОЖЕНИЕ №2</w:t>
      </w:r>
    </w:p>
    <w:p w:rsidR="007D1850" w:rsidRDefault="007D1850" w:rsidP="007D1850">
      <w:pPr>
        <w:pStyle w:val="a5"/>
        <w:jc w:val="right"/>
        <w:rPr>
          <w:rFonts w:ascii="Arial" w:hAnsi="Arial" w:cs="Arial"/>
          <w:sz w:val="24"/>
        </w:rPr>
      </w:pPr>
      <w:r>
        <w:rPr>
          <w:rFonts w:ascii="Arial" w:hAnsi="Arial" w:cs="Arial"/>
          <w:sz w:val="24"/>
        </w:rPr>
        <w:t xml:space="preserve">к решению Совета депутатов  </w:t>
      </w:r>
    </w:p>
    <w:p w:rsidR="007D1850" w:rsidRDefault="007D1850" w:rsidP="007D1850">
      <w:pPr>
        <w:pStyle w:val="a5"/>
        <w:jc w:val="right"/>
        <w:rPr>
          <w:rFonts w:ascii="Arial" w:hAnsi="Arial" w:cs="Arial"/>
          <w:sz w:val="24"/>
        </w:rPr>
      </w:pPr>
      <w:r>
        <w:rPr>
          <w:rFonts w:ascii="Arial" w:hAnsi="Arial" w:cs="Arial"/>
          <w:sz w:val="24"/>
        </w:rPr>
        <w:t>Новотроицкого сельского поселения</w:t>
      </w:r>
    </w:p>
    <w:p w:rsidR="007D1850" w:rsidRDefault="007D1850" w:rsidP="007D1850">
      <w:pPr>
        <w:pStyle w:val="a5"/>
        <w:jc w:val="right"/>
        <w:rPr>
          <w:rFonts w:ascii="Arial" w:hAnsi="Arial" w:cs="Arial"/>
          <w:sz w:val="24"/>
        </w:rPr>
      </w:pPr>
      <w:r>
        <w:rPr>
          <w:rFonts w:ascii="Arial" w:hAnsi="Arial" w:cs="Arial"/>
          <w:sz w:val="24"/>
        </w:rPr>
        <w:t>от 28.02.2018 г. № 3</w:t>
      </w:r>
    </w:p>
    <w:p w:rsidR="007D1850" w:rsidRDefault="007D1850" w:rsidP="007D1850">
      <w:pPr>
        <w:pStyle w:val="a5"/>
        <w:jc w:val="right"/>
        <w:rPr>
          <w:rFonts w:ascii="Arial" w:hAnsi="Arial" w:cs="Arial"/>
          <w:sz w:val="24"/>
        </w:rPr>
      </w:pPr>
    </w:p>
    <w:p w:rsidR="007D1850" w:rsidRDefault="007D1850" w:rsidP="007D1850">
      <w:pPr>
        <w:pStyle w:val="a5"/>
        <w:jc w:val="center"/>
        <w:rPr>
          <w:rFonts w:ascii="Arial" w:hAnsi="Arial" w:cs="Arial"/>
          <w:b/>
          <w:sz w:val="24"/>
        </w:rPr>
      </w:pPr>
      <w:r>
        <w:rPr>
          <w:rFonts w:ascii="Arial" w:hAnsi="Arial" w:cs="Arial"/>
          <w:b/>
          <w:sz w:val="24"/>
        </w:rPr>
        <w:t>Состав комиссии по урегулированию конфликта интересов в органах местного самоуправления Новотроицкого сельского поселения Старошайговского муниципального района Республики Мордовия</w:t>
      </w:r>
    </w:p>
    <w:p w:rsidR="007D1850" w:rsidRDefault="007D1850" w:rsidP="007D1850">
      <w:pPr>
        <w:pStyle w:val="a5"/>
        <w:jc w:val="center"/>
        <w:rPr>
          <w:rFonts w:ascii="Arial" w:hAnsi="Arial" w:cs="Arial"/>
          <w:b/>
          <w:sz w:val="24"/>
        </w:rPr>
      </w:pPr>
    </w:p>
    <w:p w:rsidR="007D1850" w:rsidRDefault="007D1850" w:rsidP="007D1850">
      <w:pPr>
        <w:pStyle w:val="a5"/>
        <w:rPr>
          <w:rFonts w:ascii="Arial" w:hAnsi="Arial" w:cs="Arial"/>
          <w:sz w:val="24"/>
        </w:rPr>
      </w:pPr>
      <w:r>
        <w:rPr>
          <w:rFonts w:ascii="Arial" w:hAnsi="Arial" w:cs="Arial"/>
          <w:sz w:val="24"/>
        </w:rPr>
        <w:t xml:space="preserve">               Председатель Комиссии – Вишнякова Татьяна Михайловна, глава Новотроицкого сельского поселения Старошайговского муниципального района  </w:t>
      </w:r>
    </w:p>
    <w:p w:rsidR="007D1850" w:rsidRDefault="007D1850" w:rsidP="007D1850">
      <w:pPr>
        <w:pStyle w:val="a5"/>
        <w:rPr>
          <w:rFonts w:ascii="Arial" w:hAnsi="Arial" w:cs="Arial"/>
          <w:sz w:val="24"/>
        </w:rPr>
      </w:pPr>
      <w:r>
        <w:rPr>
          <w:rFonts w:ascii="Arial" w:hAnsi="Arial" w:cs="Arial"/>
          <w:sz w:val="24"/>
        </w:rPr>
        <w:t xml:space="preserve">               Заместитель председателя Комиссии: - Горшкова Тамара Александровна, депутат  Совета депутатов Новотроицкого сельского поселения (учитель по согласованию).</w:t>
      </w:r>
    </w:p>
    <w:p w:rsidR="007D1850" w:rsidRDefault="007D1850" w:rsidP="007D1850">
      <w:pPr>
        <w:pStyle w:val="a5"/>
        <w:rPr>
          <w:rFonts w:ascii="Arial" w:hAnsi="Arial" w:cs="Arial"/>
          <w:sz w:val="24"/>
        </w:rPr>
      </w:pPr>
      <w:r>
        <w:rPr>
          <w:rFonts w:ascii="Arial" w:hAnsi="Arial" w:cs="Arial"/>
          <w:sz w:val="24"/>
        </w:rPr>
        <w:t>Секретарь Комиссии – Зорькина Антонина Федоровна, главный бухгалтер  администрации Новотроицкого сельского поселения.</w:t>
      </w:r>
    </w:p>
    <w:p w:rsidR="007D1850" w:rsidRDefault="007D1850" w:rsidP="007D1850">
      <w:pPr>
        <w:pStyle w:val="a5"/>
        <w:rPr>
          <w:rFonts w:ascii="Arial" w:hAnsi="Arial" w:cs="Arial"/>
          <w:sz w:val="24"/>
        </w:rPr>
      </w:pPr>
      <w:r>
        <w:rPr>
          <w:rFonts w:ascii="Arial" w:hAnsi="Arial" w:cs="Arial"/>
          <w:sz w:val="24"/>
        </w:rPr>
        <w:t xml:space="preserve">                Члены Комиссии:</w:t>
      </w:r>
    </w:p>
    <w:p w:rsidR="007D1850" w:rsidRDefault="007D1850" w:rsidP="007D1850">
      <w:pPr>
        <w:pStyle w:val="a5"/>
        <w:rPr>
          <w:rFonts w:ascii="Arial" w:hAnsi="Arial" w:cs="Arial"/>
          <w:sz w:val="24"/>
        </w:rPr>
      </w:pPr>
      <w:r>
        <w:rPr>
          <w:rFonts w:ascii="Arial" w:hAnsi="Arial" w:cs="Arial"/>
          <w:sz w:val="24"/>
        </w:rPr>
        <w:t>– Лапокина Любовь Михайловна, фельдшер, заведующая  ФАП, ,</w:t>
      </w:r>
    </w:p>
    <w:p w:rsidR="007D1850" w:rsidRDefault="007D1850" w:rsidP="007D1850">
      <w:pPr>
        <w:pStyle w:val="a5"/>
        <w:rPr>
          <w:rFonts w:ascii="Arial" w:hAnsi="Arial" w:cs="Arial"/>
          <w:sz w:val="24"/>
        </w:rPr>
      </w:pPr>
      <w:r>
        <w:rPr>
          <w:rFonts w:ascii="Arial" w:hAnsi="Arial" w:cs="Arial"/>
          <w:sz w:val="24"/>
        </w:rPr>
        <w:t>–  Наумова Татьяна Ивановна– зам. Главы Новотроицкого сельского поселения</w:t>
      </w:r>
    </w:p>
    <w:p w:rsidR="007D1850" w:rsidRDefault="007D1850" w:rsidP="007D1850">
      <w:pPr>
        <w:pStyle w:val="a5"/>
        <w:rPr>
          <w:rFonts w:ascii="Arial" w:hAnsi="Arial" w:cs="Arial"/>
          <w:sz w:val="24"/>
        </w:rPr>
      </w:pPr>
      <w:r>
        <w:rPr>
          <w:rFonts w:ascii="Arial" w:hAnsi="Arial" w:cs="Arial"/>
          <w:sz w:val="24"/>
        </w:rPr>
        <w:t xml:space="preserve">                                                  </w:t>
      </w:r>
    </w:p>
    <w:p w:rsidR="007D1850" w:rsidRDefault="007D1850" w:rsidP="007D1850">
      <w:pPr>
        <w:autoSpaceDE w:val="0"/>
        <w:autoSpaceDN w:val="0"/>
        <w:adjustRightInd w:val="0"/>
        <w:ind w:firstLine="720"/>
        <w:jc w:val="both"/>
        <w:rPr>
          <w:rFonts w:ascii="Arial" w:hAnsi="Arial" w:cs="Arial"/>
          <w:sz w:val="24"/>
          <w:szCs w:val="24"/>
        </w:rPr>
      </w:pPr>
    </w:p>
    <w:bookmarkEnd w:id="38"/>
    <w:p w:rsidR="007D1850" w:rsidRDefault="007D1850" w:rsidP="007D1850">
      <w:pPr>
        <w:jc w:val="both"/>
        <w:rPr>
          <w:rFonts w:ascii="Arial" w:hAnsi="Arial" w:cs="Arial"/>
          <w:b/>
          <w:sz w:val="24"/>
          <w:szCs w:val="24"/>
        </w:rPr>
      </w:pPr>
    </w:p>
    <w:p w:rsidR="007D1850" w:rsidRDefault="007D1850" w:rsidP="007D1850">
      <w:pPr>
        <w:ind w:firstLine="709"/>
        <w:jc w:val="both"/>
        <w:rPr>
          <w:rFonts w:ascii="Arial" w:hAnsi="Arial" w:cs="Arial"/>
          <w:b/>
          <w:sz w:val="24"/>
          <w:szCs w:val="24"/>
        </w:rPr>
      </w:pPr>
    </w:p>
    <w:p w:rsidR="007D1850" w:rsidRDefault="007D1850" w:rsidP="007D1850">
      <w:pPr>
        <w:ind w:firstLine="709"/>
        <w:jc w:val="both"/>
        <w:rPr>
          <w:rFonts w:ascii="Arial" w:hAnsi="Arial" w:cs="Arial"/>
          <w:b/>
          <w:sz w:val="24"/>
          <w:szCs w:val="24"/>
        </w:rPr>
      </w:pPr>
    </w:p>
    <w:p w:rsidR="007D1850" w:rsidRDefault="007D1850" w:rsidP="007D1850">
      <w:pPr>
        <w:ind w:firstLine="709"/>
        <w:jc w:val="both"/>
        <w:rPr>
          <w:rFonts w:ascii="Arial" w:hAnsi="Arial" w:cs="Arial"/>
          <w:b/>
          <w:sz w:val="24"/>
          <w:szCs w:val="24"/>
        </w:rPr>
      </w:pPr>
    </w:p>
    <w:p w:rsidR="00013FDB" w:rsidRDefault="00013FDB">
      <w:bookmarkStart w:id="43" w:name="_GoBack"/>
      <w:bookmarkEnd w:id="43"/>
    </w:p>
    <w:sectPr w:rsidR="00013F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737505"/>
    <w:multiLevelType w:val="hybridMultilevel"/>
    <w:tmpl w:val="A056A43C"/>
    <w:lvl w:ilvl="0" w:tplc="04190011">
      <w:start w:val="1"/>
      <w:numFmt w:val="decimal"/>
      <w:lvlText w:val="%1)"/>
      <w:lvlJc w:val="left"/>
      <w:pPr>
        <w:ind w:left="720" w:hanging="360"/>
      </w:pPr>
    </w:lvl>
    <w:lvl w:ilvl="1" w:tplc="3F78564C">
      <w:start w:val="1"/>
      <w:numFmt w:val="decimal"/>
      <w:lvlText w:val="%2."/>
      <w:lvlJc w:val="left"/>
      <w:pPr>
        <w:ind w:left="2085" w:hanging="1005"/>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8DD"/>
    <w:rsid w:val="00013FDB"/>
    <w:rsid w:val="007D1850"/>
    <w:rsid w:val="00A158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185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D1850"/>
    <w:pPr>
      <w:keepNext/>
      <w:jc w:val="both"/>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D1850"/>
    <w:rPr>
      <w:rFonts w:ascii="Times New Roman" w:eastAsia="Times New Roman" w:hAnsi="Times New Roman" w:cs="Times New Roman"/>
      <w:sz w:val="28"/>
      <w:szCs w:val="20"/>
      <w:lang w:eastAsia="ru-RU"/>
    </w:rPr>
  </w:style>
  <w:style w:type="paragraph" w:styleId="a3">
    <w:name w:val="header"/>
    <w:basedOn w:val="a"/>
    <w:link w:val="a4"/>
    <w:semiHidden/>
    <w:unhideWhenUsed/>
    <w:rsid w:val="007D1850"/>
    <w:pPr>
      <w:tabs>
        <w:tab w:val="center" w:pos="4677"/>
        <w:tab w:val="right" w:pos="9355"/>
      </w:tabs>
    </w:pPr>
  </w:style>
  <w:style w:type="character" w:customStyle="1" w:styleId="a4">
    <w:name w:val="Верхний колонтитул Знак"/>
    <w:basedOn w:val="a0"/>
    <w:link w:val="a3"/>
    <w:semiHidden/>
    <w:rsid w:val="007D1850"/>
    <w:rPr>
      <w:rFonts w:ascii="Times New Roman" w:eastAsia="Times New Roman" w:hAnsi="Times New Roman" w:cs="Times New Roman"/>
      <w:sz w:val="20"/>
      <w:szCs w:val="20"/>
      <w:lang w:eastAsia="ru-RU"/>
    </w:rPr>
  </w:style>
  <w:style w:type="paragraph" w:styleId="a5">
    <w:name w:val="No Spacing"/>
    <w:uiPriority w:val="1"/>
    <w:qFormat/>
    <w:rsid w:val="007D1850"/>
    <w:pPr>
      <w:widowControl w:val="0"/>
      <w:suppressAutoHyphens/>
      <w:spacing w:after="0" w:line="240" w:lineRule="auto"/>
    </w:pPr>
    <w:rPr>
      <w:rFonts w:ascii="Times New Roman" w:eastAsia="SimSun" w:hAnsi="Times New Roman" w:cs="Mangal"/>
      <w:kern w:val="2"/>
      <w:sz w:val="28"/>
      <w:szCs w:val="24"/>
      <w:lang w:eastAsia="hi-IN" w:bidi="hi-IN"/>
    </w:rPr>
  </w:style>
  <w:style w:type="paragraph" w:styleId="a6">
    <w:name w:val="List Paragraph"/>
    <w:basedOn w:val="a"/>
    <w:uiPriority w:val="34"/>
    <w:qFormat/>
    <w:rsid w:val="007D1850"/>
    <w:pPr>
      <w:spacing w:after="200" w:line="276" w:lineRule="auto"/>
      <w:ind w:left="720"/>
      <w:contextualSpacing/>
    </w:pPr>
    <w:rPr>
      <w:rFonts w:ascii="Calibri" w:eastAsia="Calibri" w:hAnsi="Calibri"/>
      <w:sz w:val="22"/>
      <w:szCs w:val="22"/>
      <w:lang w:eastAsia="en-US"/>
    </w:rPr>
  </w:style>
  <w:style w:type="paragraph" w:customStyle="1" w:styleId="a7">
    <w:name w:val="Таблицы (моноширинный)"/>
    <w:basedOn w:val="a"/>
    <w:next w:val="a"/>
    <w:uiPriority w:val="99"/>
    <w:rsid w:val="007D1850"/>
    <w:pPr>
      <w:widowControl w:val="0"/>
      <w:autoSpaceDE w:val="0"/>
      <w:autoSpaceDN w:val="0"/>
      <w:adjustRightInd w:val="0"/>
      <w:jc w:val="both"/>
    </w:pPr>
    <w:rPr>
      <w:rFonts w:ascii="Courier New" w:hAnsi="Courier New" w:cs="Courier New"/>
    </w:rPr>
  </w:style>
  <w:style w:type="character" w:styleId="a8">
    <w:name w:val="Hyperlink"/>
    <w:basedOn w:val="a0"/>
    <w:uiPriority w:val="99"/>
    <w:semiHidden/>
    <w:unhideWhenUsed/>
    <w:rsid w:val="007D185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185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D1850"/>
    <w:pPr>
      <w:keepNext/>
      <w:jc w:val="both"/>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D1850"/>
    <w:rPr>
      <w:rFonts w:ascii="Times New Roman" w:eastAsia="Times New Roman" w:hAnsi="Times New Roman" w:cs="Times New Roman"/>
      <w:sz w:val="28"/>
      <w:szCs w:val="20"/>
      <w:lang w:eastAsia="ru-RU"/>
    </w:rPr>
  </w:style>
  <w:style w:type="paragraph" w:styleId="a3">
    <w:name w:val="header"/>
    <w:basedOn w:val="a"/>
    <w:link w:val="a4"/>
    <w:semiHidden/>
    <w:unhideWhenUsed/>
    <w:rsid w:val="007D1850"/>
    <w:pPr>
      <w:tabs>
        <w:tab w:val="center" w:pos="4677"/>
        <w:tab w:val="right" w:pos="9355"/>
      </w:tabs>
    </w:pPr>
  </w:style>
  <w:style w:type="character" w:customStyle="1" w:styleId="a4">
    <w:name w:val="Верхний колонтитул Знак"/>
    <w:basedOn w:val="a0"/>
    <w:link w:val="a3"/>
    <w:semiHidden/>
    <w:rsid w:val="007D1850"/>
    <w:rPr>
      <w:rFonts w:ascii="Times New Roman" w:eastAsia="Times New Roman" w:hAnsi="Times New Roman" w:cs="Times New Roman"/>
      <w:sz w:val="20"/>
      <w:szCs w:val="20"/>
      <w:lang w:eastAsia="ru-RU"/>
    </w:rPr>
  </w:style>
  <w:style w:type="paragraph" w:styleId="a5">
    <w:name w:val="No Spacing"/>
    <w:uiPriority w:val="1"/>
    <w:qFormat/>
    <w:rsid w:val="007D1850"/>
    <w:pPr>
      <w:widowControl w:val="0"/>
      <w:suppressAutoHyphens/>
      <w:spacing w:after="0" w:line="240" w:lineRule="auto"/>
    </w:pPr>
    <w:rPr>
      <w:rFonts w:ascii="Times New Roman" w:eastAsia="SimSun" w:hAnsi="Times New Roman" w:cs="Mangal"/>
      <w:kern w:val="2"/>
      <w:sz w:val="28"/>
      <w:szCs w:val="24"/>
      <w:lang w:eastAsia="hi-IN" w:bidi="hi-IN"/>
    </w:rPr>
  </w:style>
  <w:style w:type="paragraph" w:styleId="a6">
    <w:name w:val="List Paragraph"/>
    <w:basedOn w:val="a"/>
    <w:uiPriority w:val="34"/>
    <w:qFormat/>
    <w:rsid w:val="007D1850"/>
    <w:pPr>
      <w:spacing w:after="200" w:line="276" w:lineRule="auto"/>
      <w:ind w:left="720"/>
      <w:contextualSpacing/>
    </w:pPr>
    <w:rPr>
      <w:rFonts w:ascii="Calibri" w:eastAsia="Calibri" w:hAnsi="Calibri"/>
      <w:sz w:val="22"/>
      <w:szCs w:val="22"/>
      <w:lang w:eastAsia="en-US"/>
    </w:rPr>
  </w:style>
  <w:style w:type="paragraph" w:customStyle="1" w:styleId="a7">
    <w:name w:val="Таблицы (моноширинный)"/>
    <w:basedOn w:val="a"/>
    <w:next w:val="a"/>
    <w:uiPriority w:val="99"/>
    <w:rsid w:val="007D1850"/>
    <w:pPr>
      <w:widowControl w:val="0"/>
      <w:autoSpaceDE w:val="0"/>
      <w:autoSpaceDN w:val="0"/>
      <w:adjustRightInd w:val="0"/>
      <w:jc w:val="both"/>
    </w:pPr>
    <w:rPr>
      <w:rFonts w:ascii="Courier New" w:hAnsi="Courier New" w:cs="Courier New"/>
    </w:rPr>
  </w:style>
  <w:style w:type="character" w:styleId="a8">
    <w:name w:val="Hyperlink"/>
    <w:basedOn w:val="a0"/>
    <w:uiPriority w:val="99"/>
    <w:semiHidden/>
    <w:unhideWhenUsed/>
    <w:rsid w:val="007D18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698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64203.12/" TargetMode="External"/><Relationship Id="rId18" Type="http://schemas.openxmlformats.org/officeDocument/2006/relationships/hyperlink" Target="file:///C:\Users\836D~1\AppData\Local\Temp\7zOFCBB.tmp\3.%20%20&#1056;&#1077;&#1096;.%20&#9571;3%20%20&#1087;&#1086;&#1083;&#1086;&#1078;.%20&#1086;%20&#1082;&#1086;&#1084;&#1080;&#1089;.%20&#1087;&#1086;%20&#1089;&#1086;&#1073;&#1083;&#1102;&#1076;.%20&#1090;&#1088;&#1077;&#1073;.%20&#1082;%20&#1089;&#1083;&#1091;&#1078;.&#1087;&#1086;&#1074;&#1077;&#1076;..doc" TargetMode="External"/><Relationship Id="rId26" Type="http://schemas.openxmlformats.org/officeDocument/2006/relationships/hyperlink" Target="garantf1://70171682.301/" TargetMode="External"/><Relationship Id="rId3" Type="http://schemas.microsoft.com/office/2007/relationships/stylesWithEffects" Target="stylesWithEffects.xml"/><Relationship Id="rId21" Type="http://schemas.openxmlformats.org/officeDocument/2006/relationships/hyperlink" Target="file:///C:\Users\836D~1\AppData\Local\Temp\7zOFCBB.tmp\3.%20%20&#1056;&#1077;&#1096;.%20&#9571;3%20%20&#1087;&#1086;&#1083;&#1086;&#1078;.%20&#1086;%20&#1082;&#1086;&#1084;&#1080;&#1089;.%20&#1087;&#1086;%20&#1089;&#1086;&#1073;&#1083;&#1102;&#1076;.%20&#1090;&#1088;&#1077;&#1073;.%20&#1082;%20&#1089;&#1083;&#1091;&#1078;.&#1087;&#1086;&#1074;&#1077;&#1076;..doc" TargetMode="External"/><Relationship Id="rId34" Type="http://schemas.openxmlformats.org/officeDocument/2006/relationships/theme" Target="theme/theme1.xml"/><Relationship Id="rId7" Type="http://schemas.openxmlformats.org/officeDocument/2006/relationships/hyperlink" Target="garantf1://12064203.0/" TargetMode="External"/><Relationship Id="rId12" Type="http://schemas.openxmlformats.org/officeDocument/2006/relationships/hyperlink" Target="file:///C:\Users\836D~1\AppData\Local\Temp\7zOFCBB.tmp\3.%20%20&#1056;&#1077;&#1096;.%20&#9571;3%20%20&#1087;&#1086;&#1083;&#1086;&#1078;.%20&#1086;%20&#1082;&#1086;&#1084;&#1080;&#1089;.%20&#1087;&#1086;%20&#1089;&#1086;&#1073;&#1083;&#1102;&#1076;.%20&#1090;&#1088;&#1077;&#1073;.%20&#1082;%20&#1089;&#1083;&#1091;&#1078;.&#1087;&#1086;&#1074;&#1077;&#1076;..doc" TargetMode="External"/><Relationship Id="rId17" Type="http://schemas.openxmlformats.org/officeDocument/2006/relationships/hyperlink" Target="file:///C:\Users\836D~1\AppData\Local\Temp\7zOFCBB.tmp\3.%20%20&#1056;&#1077;&#1096;.%20&#9571;3%20%20&#1087;&#1086;&#1083;&#1086;&#1078;.%20&#1086;%20&#1082;&#1086;&#1084;&#1080;&#1089;.%20&#1087;&#1086;%20&#1089;&#1086;&#1073;&#1083;&#1102;&#1076;.%20&#1090;&#1088;&#1077;&#1073;.%20&#1082;%20&#1089;&#1083;&#1091;&#1078;.&#1087;&#1086;&#1074;&#1077;&#1076;..doc" TargetMode="External"/><Relationship Id="rId25" Type="http://schemas.openxmlformats.org/officeDocument/2006/relationships/hyperlink" Target="file:///C:\Users\836D~1\AppData\Local\Temp\7zOFCBB.tmp\3.%20%20&#1056;&#1077;&#1096;.%20&#9571;3%20%20&#1087;&#1086;&#1083;&#1086;&#1078;.%20&#1086;%20&#1082;&#1086;&#1084;&#1080;&#1089;.%20&#1087;&#1086;%20&#1089;&#1086;&#1073;&#1083;&#1102;&#1076;.%20&#1090;&#1088;&#1077;&#1073;.%20&#1082;%20&#1089;&#1083;&#1091;&#1078;.&#1087;&#1086;&#1074;&#1077;&#1076;..doc"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garantf1://12064203.12/" TargetMode="External"/><Relationship Id="rId20" Type="http://schemas.openxmlformats.org/officeDocument/2006/relationships/hyperlink" Target="file:///C:\Users\836D~1\AppData\Local\Temp\7zOFCBB.tmp\3.%20%20&#1056;&#1077;&#1096;.%20&#9571;3%20%20&#1087;&#1086;&#1083;&#1086;&#1078;.%20&#1086;%20&#1082;&#1086;&#1084;&#1080;&#1089;.%20&#1087;&#1086;%20&#1089;&#1086;&#1073;&#1083;&#1102;&#1076;.%20&#1090;&#1088;&#1077;&#1073;.%20&#1082;%20&#1089;&#1083;&#1091;&#1078;.&#1087;&#1086;&#1074;&#1077;&#1076;..doc" TargetMode="External"/><Relationship Id="rId29" Type="http://schemas.openxmlformats.org/officeDocument/2006/relationships/hyperlink" Target="file:///C:\Users\836D~1\AppData\Local\Temp\7zOFCBB.tmp\3.%20%20&#1056;&#1077;&#1096;.%20&#9571;3%20%20&#1087;&#1086;&#1083;&#1086;&#1078;.%20&#1086;%20&#1082;&#1086;&#1084;&#1080;&#1089;.%20&#1087;&#1086;%20&#1089;&#1086;&#1073;&#1083;&#1102;&#1076;.%20&#1090;&#1088;&#1077;&#1073;.%20&#1082;%20&#1089;&#1083;&#1091;&#1078;.&#1087;&#1086;&#1074;&#1077;&#1076;..doc" TargetMode="External"/><Relationship Id="rId1" Type="http://schemas.openxmlformats.org/officeDocument/2006/relationships/numbering" Target="numbering.xml"/><Relationship Id="rId6" Type="http://schemas.openxmlformats.org/officeDocument/2006/relationships/hyperlink" Target="garantf1://12064203.0/" TargetMode="External"/><Relationship Id="rId11" Type="http://schemas.openxmlformats.org/officeDocument/2006/relationships/hyperlink" Target="garantf1://12025268.641/" TargetMode="External"/><Relationship Id="rId24" Type="http://schemas.openxmlformats.org/officeDocument/2006/relationships/hyperlink" Target="file:///C:\Users\836D~1\AppData\Local\Temp\7zOFCBB.tmp\3.%20%20&#1056;&#1077;&#1096;.%20&#9571;3%20%20&#1087;&#1086;&#1083;&#1086;&#1078;.%20&#1086;%20&#1082;&#1086;&#1084;&#1080;&#1089;.%20&#1087;&#1086;%20&#1089;&#1086;&#1073;&#1083;&#1102;&#1076;.%20&#1090;&#1088;&#1077;&#1073;.%20&#1082;%20&#1089;&#1083;&#1091;&#1078;.&#1087;&#1086;&#1074;&#1077;&#1076;..doc" TargetMode="External"/><Relationship Id="rId32" Type="http://schemas.openxmlformats.org/officeDocument/2006/relationships/hyperlink" Target="file:///C:\Users\836D~1\AppData\Local\Temp\7zOFCBB.tmp\3.%20%20&#1056;&#1077;&#1096;.%20&#9571;3%20%20&#1087;&#1086;&#1083;&#1086;&#1078;.%20&#1086;%20&#1082;&#1086;&#1084;&#1080;&#1089;.%20&#1087;&#1086;%20&#1089;&#1086;&#1073;&#1083;&#1102;&#1076;.%20&#1090;&#1088;&#1077;&#1073;.%20&#1082;%20&#1089;&#1083;&#1091;&#1078;.&#1087;&#1086;&#1074;&#1077;&#1076;..doc" TargetMode="External"/><Relationship Id="rId5" Type="http://schemas.openxmlformats.org/officeDocument/2006/relationships/webSettings" Target="webSettings.xml"/><Relationship Id="rId15" Type="http://schemas.openxmlformats.org/officeDocument/2006/relationships/hyperlink" Target="file:///C:\Users\836D~1\AppData\Local\Temp\7zOFCBB.tmp\3.%20%20&#1056;&#1077;&#1096;.%20&#9571;3%20%20&#1087;&#1086;&#1083;&#1086;&#1078;.%20&#1086;%20&#1082;&#1086;&#1084;&#1080;&#1089;.%20&#1087;&#1086;%20&#1089;&#1086;&#1073;&#1083;&#1102;&#1076;.%20&#1090;&#1088;&#1077;&#1073;.%20&#1082;%20&#1089;&#1083;&#1091;&#1078;.&#1087;&#1086;&#1074;&#1077;&#1076;..doc" TargetMode="External"/><Relationship Id="rId23" Type="http://schemas.openxmlformats.org/officeDocument/2006/relationships/hyperlink" Target="file:///C:\Users\836D~1\AppData\Local\Temp\7zOFCBB.tmp\3.%20%20&#1056;&#1077;&#1096;.%20&#9571;3%20%20&#1087;&#1086;&#1083;&#1086;&#1078;.%20&#1086;%20&#1082;&#1086;&#1084;&#1080;&#1089;.%20&#1087;&#1086;%20&#1089;&#1086;&#1073;&#1083;&#1102;&#1076;.%20&#1090;&#1088;&#1077;&#1073;.%20&#1082;%20&#1089;&#1083;&#1091;&#1078;.&#1087;&#1086;&#1074;&#1077;&#1076;..doc" TargetMode="External"/><Relationship Id="rId28" Type="http://schemas.openxmlformats.org/officeDocument/2006/relationships/hyperlink" Target="garantf1://12064203.12/" TargetMode="External"/><Relationship Id="rId10" Type="http://schemas.openxmlformats.org/officeDocument/2006/relationships/hyperlink" Target="garantf1://12064203.1204/" TargetMode="External"/><Relationship Id="rId19" Type="http://schemas.openxmlformats.org/officeDocument/2006/relationships/hyperlink" Target="file:///C:\Users\836D~1\AppData\Local\Temp\7zOFCBB.tmp\3.%20%20&#1056;&#1077;&#1096;.%20&#9571;3%20%20&#1087;&#1086;&#1083;&#1086;&#1078;.%20&#1086;%20&#1082;&#1086;&#1084;&#1080;&#1089;.%20&#1087;&#1086;%20&#1089;&#1086;&#1073;&#1083;&#1102;&#1076;.%20&#1090;&#1088;&#1077;&#1073;.%20&#1082;%20&#1089;&#1083;&#1091;&#1078;.&#1087;&#1086;&#1074;&#1077;&#1076;..doc" TargetMode="External"/><Relationship Id="rId31" Type="http://schemas.openxmlformats.org/officeDocument/2006/relationships/hyperlink" Target="file:///C:\Users\836D~1\AppData\Local\Temp\7zOFCBB.tmp\3.%20%20&#1056;&#1077;&#1096;.%20&#9571;3%20%20&#1087;&#1086;&#1083;&#1086;&#1078;.%20&#1086;%20&#1082;&#1086;&#1084;&#1080;&#1089;.%20&#1087;&#1086;%20&#1089;&#1086;&#1073;&#1083;&#1102;&#1076;.%20&#1090;&#1088;&#1077;&#1073;.%20&#1082;%20&#1089;&#1083;&#1091;&#1078;.&#1087;&#1086;&#1074;&#1077;&#1076;..doc" TargetMode="External"/><Relationship Id="rId4" Type="http://schemas.openxmlformats.org/officeDocument/2006/relationships/settings" Target="settings.xml"/><Relationship Id="rId9" Type="http://schemas.openxmlformats.org/officeDocument/2006/relationships/hyperlink" Target="garantf1://70171682.301/" TargetMode="External"/><Relationship Id="rId14" Type="http://schemas.openxmlformats.org/officeDocument/2006/relationships/hyperlink" Target="file:///C:\Users\836D~1\AppData\Local\Temp\7zOFCBB.tmp\3.%20%20&#1056;&#1077;&#1096;.%20&#9571;3%20%20&#1087;&#1086;&#1083;&#1086;&#1078;.%20&#1086;%20&#1082;&#1086;&#1084;&#1080;&#1089;.%20&#1087;&#1086;%20&#1089;&#1086;&#1073;&#1083;&#1102;&#1076;.%20&#1090;&#1088;&#1077;&#1073;.%20&#1082;%20&#1089;&#1083;&#1091;&#1078;.&#1087;&#1086;&#1074;&#1077;&#1076;..doc" TargetMode="External"/><Relationship Id="rId22" Type="http://schemas.openxmlformats.org/officeDocument/2006/relationships/hyperlink" Target="file:///C:\Users\836D~1\AppData\Local\Temp\7zOFCBB.tmp\3.%20%20&#1056;&#1077;&#1096;.%20&#9571;3%20%20&#1087;&#1086;&#1083;&#1086;&#1078;.%20&#1086;%20&#1082;&#1086;&#1084;&#1080;&#1089;.%20&#1087;&#1086;%20&#1089;&#1086;&#1073;&#1083;&#1102;&#1076;.%20&#1090;&#1088;&#1077;&#1073;.%20&#1082;%20&#1089;&#1083;&#1091;&#1078;.&#1087;&#1086;&#1074;&#1077;&#1076;..doc" TargetMode="External"/><Relationship Id="rId27" Type="http://schemas.openxmlformats.org/officeDocument/2006/relationships/hyperlink" Target="garantf1://70171682.301/" TargetMode="External"/><Relationship Id="rId30" Type="http://schemas.openxmlformats.org/officeDocument/2006/relationships/hyperlink" Target="file:///C:\Users\836D~1\AppData\Local\Temp\7zOFCBB.tmp\3.%20%20&#1056;&#1077;&#1096;.%20&#9571;3%20%20&#1087;&#1086;&#1083;&#1086;&#1078;.%20&#1086;%20&#1082;&#1086;&#1084;&#1080;&#1089;.%20&#1087;&#1086;%20&#1089;&#1086;&#1073;&#1083;&#1102;&#1076;.%20&#1090;&#1088;&#1077;&#1073;.%20&#1082;%20&#1089;&#1083;&#1091;&#1078;.&#1087;&#1086;&#1074;&#1077;&#1076;..doc" TargetMode="External"/><Relationship Id="rId8" Type="http://schemas.openxmlformats.org/officeDocument/2006/relationships/hyperlink" Target="garantf1://7027295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6297</Words>
  <Characters>35893</Characters>
  <Application>Microsoft Office Word</Application>
  <DocSecurity>0</DocSecurity>
  <Lines>299</Lines>
  <Paragraphs>84</Paragraphs>
  <ScaleCrop>false</ScaleCrop>
  <Company/>
  <LinksUpToDate>false</LinksUpToDate>
  <CharactersWithSpaces>42106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2019-01-28T12:10:00Z</dcterms:created>
  <dcterms:modified xsi:type="dcterms:W3CDTF">2019-01-28T12:10:00Z</dcterms:modified>
</cp:coreProperties>
</file>