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3 октября 2018г подписан Федеральный закон "О внесении изменений в отдельные законодательные акты Российской Федерации по вопросам назначения и выплаты пенсий" от 03.10.2018 N 350-ФЗ, которым были внесены изменения в отдельные законодательные акты Российской Федерации по вопросам назначения и выплаты пенсий.</w:t>
        <w:br/>
        <w:t>Законом 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</w:t>
        <w:br/>
        <w:t>Новым законом предусмотрены новые категории граждан, имеющих право на досрочный выход на пенсию:</w:t>
        <w:br/>
        <w:t>- граждане, имеющие длительный трудовой стаж. Так, если женщина имеет 37-летний страховой стаж, то она может выйти на пенсию на 2 года раньше нового пенсионного возраста. Мужчине понадобится 42 года стажа, чтобы также выйти на пенсию на 2 года раньше нового пенсионного возраста.</w:t>
        <w:br/>
        <w:t>- многодетные мамы с тремя и четырьмя детьми. Если у женщины трое детей, она сможет выйти на пенсию на три года раньше нового пенсионного возраста (с учетом переходных положений). Если у женщины четверо детей – на четыре года раньше (с учетом переходных положений).</w:t>
        <w:br/>
        <w:t>При этом для досрочного выхода на пенсию многодетным матерям необходимо выработать в общей сложности 15 лет страхового стажа.</w:t>
        <w:br/>
        <w:t>Ничего не изменится для женщин имеющих 5-ть и более детей, возраст выхода на пенсию останется прежним — 50 лет.</w:t>
        <w:br/>
        <w:t>Не предусмотрено повышение возраста выхода на пенсию и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устанавливаемым по результатам специальной оценки условий труда. К такой категории лиц относятся рабочие занятые в профессиях, включенных в Список №1, Список №2 и малые списки, а также лица, пострадавшие от техногенных катастроф.</w:t>
        <w:br/>
        <w:t>Для педагогических, медицинских и творческих работников досрочные пенсии сохраняются в полном объеме. Это означает, что льгота сохраняется, но срок выхода переносится на 5 лет после приобретения этого стажа.</w:t>
        <w:br/>
        <w:t>Новый закон не коснется и тех, кто получает страховые пенсии по социальным мотивам, например инвалиды 1 группы по зрению, родители или опекуны инвалидо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2019-01-10T15:42:41Z</dcterms:created>
  <dc:language>ru-RU</dc:language>
  <dcterms:modified xsi:type="dcterms:W3CDTF">2019-01-10T15:43:56Z</dcterms:modified>
  <cp:revision>1</cp:revision>
</cp:coreProperties>
</file>