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rPr/>
      </w:pPr>
      <w:bookmarkStart w:id="0" w:name="__DdeLink__309_1469920160"/>
      <w:r>
        <w:rPr/>
        <w:t>Подать заявление о назначении пенсии можно через Личный кабинет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#ПФРсегодня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#цифрыПФР</w:t>
        </w:r>
      </w:hyperlink>
      <w:r>
        <w:rPr/>
        <w:t xml:space="preserve"> </w:t>
      </w:r>
    </w:p>
    <w:p>
      <w:pPr>
        <w:pStyle w:val="Normal"/>
        <w:snapToGrid w:val="false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43180</wp:posOffset>
            </wp:positionH>
            <wp:positionV relativeFrom="paragraph">
              <wp:posOffset>95250</wp:posOffset>
            </wp:positionV>
            <wp:extent cx="1290320" cy="129032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napToGrid w:val="false"/>
        <w:rPr/>
      </w:pPr>
      <w:r>
        <w:rPr/>
      </w:r>
    </w:p>
    <w:p>
      <w:pPr>
        <w:pStyle w:val="Normal"/>
        <w:snapToGrid w:val="false"/>
        <w:rPr/>
      </w:pPr>
      <w:r>
        <w:rPr/>
      </w:r>
    </w:p>
    <w:p>
      <w:pPr>
        <w:pStyle w:val="Normal"/>
        <w:snapToGrid w:val="false"/>
        <w:rPr/>
      </w:pPr>
      <w:r>
        <w:rPr/>
      </w:r>
    </w:p>
    <w:p>
      <w:pPr>
        <w:pStyle w:val="Normal"/>
        <w:snapToGrid w:val="false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37475973_361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9;&#1077;&#1075;&#1086;&#1076;&#1085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4;&#1080;&#1092;&#1088;&#1099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2018-11-07T20:55:31Z</dcterms:created>
  <dc:language>ru-RU</dc:language>
  <dcterms:modified xsi:type="dcterms:W3CDTF">2018-11-07T20:55:48Z</dcterms:modified>
  <cp:revision>1</cp:revision>
</cp:coreProperties>
</file>