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86_427802965"/>
      <w:bookmarkEnd w:id="0"/>
      <w:r>
        <w:rPr/>
        <w:t>Страховой номер индивидуального лицевого счета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852170</wp:posOffset>
            </wp:positionH>
            <wp:positionV relativeFrom="paragraph">
              <wp:posOffset>390525</wp:posOffset>
            </wp:positionV>
            <wp:extent cx="2152015" cy="2698750"/>
            <wp:effectExtent l="0" t="0" r="0" b="0"/>
            <wp:wrapSquare wrapText="largest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015" cy="269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2018-11-07T17:59:01Z</dcterms:created>
  <dc:language>ru-RU</dc:language>
  <dcterms:modified xsi:type="dcterms:W3CDTF">2018-11-07T17:59:40Z</dcterms:modified>
  <cp:revision>1</cp:revision>
</cp:coreProperties>
</file>