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0_427802965"/>
      <w:r>
        <w:rPr/>
        <w:t xml:space="preserve">СЗВ-М за </w:t>
      </w:r>
      <w:r>
        <w:rPr/>
        <w:t>октябрь</w:t>
      </w:r>
      <w:bookmarkEnd w:id="0"/>
      <w:r>
        <w:rPr/>
        <w:t xml:space="preserve"> 2018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 </w:t>
      </w:r>
      <w:r>
        <w:rPr/>
        <w:t>ноябре</w:t>
      </w:r>
      <w:r>
        <w:rPr/>
        <w:t xml:space="preserve"> работодателям необходимо представить отчетность «Сведения о застрахованных лицах» по форме СЗВ-М за </w:t>
      </w:r>
      <w:r>
        <w:rPr/>
        <w:t>октябрь</w:t>
      </w:r>
      <w:r>
        <w:rPr/>
        <w:t xml:space="preserve"> 2018 года не позднее 15 числа.</w:t>
        <w:br/>
        <w:br/>
        <w:t>От своевременности и корректности предоставляемой отчетности зависит индексация пенсий, пенсионерам, прекратившим трудовую деятельность.</w:t>
        <w:br/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  <w:br/>
        <w:br/>
        <w:t xml:space="preserve">Ежемесячная отчетность представляет собой состав работников предприятия, с указанием ФИО, СНИЛСа, ИНН каждого сотрудника, включая лиц, которые заключили договоры гражданско-правового характера, на вознаграждения по которым в соответствии с законодательством РФ начисляются страховые взносы. Форма отчетности и форматы данных доступны на сайте Пенсионного фонда </w:t>
      </w:r>
      <w:hyperlink r:id="rId2">
        <w:r>
          <w:rPr>
            <w:rStyle w:val="Style11"/>
          </w:rPr>
          <w:t>http://www.pfrf.ru/strahovatelyam/for_employers/progr..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strahovatelyam%2Ffor_employers%2Fprograms_for_employers%2F&amp;post=-86141808_2186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2018-11-07T17:46:12Z</dcterms:created>
  <dc:language>ru-RU</dc:language>
  <cp:lastPrinted>2018-11-07T17:46:54Z</cp:lastPrinted>
  <dcterms:modified xsi:type="dcterms:W3CDTF">2018-11-07T17:47:13Z</dcterms:modified>
  <cp:revision>1</cp:revision>
</cp:coreProperties>
</file>