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pacing w:lineRule="auto" w:line="348"/>
        <w:rPr/>
      </w:pPr>
      <w:bookmarkStart w:id="0" w:name="__DdeLink__830_290559438"/>
      <w:r>
        <w:rPr>
          <w:rFonts w:ascii="apple-system;BlinkMacSystemFont" w:hAnsi="apple-system;BlinkMacSystemFont"/>
          <w:color w:val="000000"/>
          <w:sz w:val="20"/>
        </w:rPr>
        <w:t>Есть вопрос по пенсионному законодательству? Получите ответ на сайте ПФР</w:t>
      </w:r>
      <w:bookmarkEnd w:id="0"/>
      <w:r>
        <w:rPr>
          <w:rFonts w:ascii="apple-system;BlinkMacSystemFont" w:hAnsi="apple-system;BlinkMacSystemFont"/>
          <w:color w:val="000000"/>
          <w:sz w:val="20"/>
        </w:rPr>
        <w:br/>
        <w:br/>
        <w:t>Пенсионный фонд Российской Федерации заботится о своих клиентах. Внедрение новых технологий позволяет улучшить качество обслуживания граждан. Чтобы задать вопрос специалисту не обязательно лично посещать клиентскую службу.</w:t>
        <w:br/>
        <w:br/>
        <w:t>На официальном сайте ПФР в специальном разделе «Центр консультирования» можно самостоятельно найти интересующую вас информацию, предварительно выбрав тему.</w:t>
        <w:br/>
        <w:br/>
        <w:t>Центр консультирования содержит специальные тематические блоки, в каждом из которых представлены ответы на самые актуальные вопросы, входящие в компетенцию Пенсионного фонда: «Порядок получения страхового номера индивидуального лицевого счета (СНИЛС)», «Работа в Личном кабинете гражданина», «Материнский (семейный) капитал» и многое другое. Информация Центра консультирования постоянно актуализируется. </w:t>
        <w:br/>
        <w:br/>
        <w:t>Вместе с тем, можно воспользоваться услугами консультанта ПФР, позвонив в Единую федеральную консультационную службу или обратившись к онлайн–консультанту на сайте ПФР. Направить запрос в электронном виде по любому вопросу, входящему в компетенцию Пенсионного фонда, можно и через онлайн-приемую.</w:t>
        <w:br/>
        <w:br/>
        <w:t>Также получить ответ на свой вопрос Вы можете в популярных социальных сетях «Одноклассники», Facebook, Twitter и Вконтакте.</w:t>
        <w:br/>
        <w:br/>
        <w:t>Стоит обратить внимание на то, что консультировать граждан по телефону и через социальные сети специалисты смогут только по общим вопросам, не требующим работы с документами и разглашения персональных данных.</w:t>
        <w:br/>
        <w:br/>
        <w:t>Чтобы получить консультацию по телефону, касающуюся персональных данных, гражданину следует подать заявление в территориальный орган ПФР по месту жительства с указанием кодового слова, которое станет для него ключом доступа к такой информации по телефону. После, гражданин может в любое удобное для него рабочее время позвонить на «горячую» линию, назвать фамилию, имя, отчество, паспортные данные, кодовое слово и получить развернутую консультацию по своему вопросу.</w:t>
      </w:r>
    </w:p>
    <w:p>
      <w:pPr>
        <w:pStyle w:val="Normal"/>
        <w:widowControl/>
        <w:rPr>
          <w:rFonts w:ascii="apple-system;BlinkMacSystemFont" w:hAnsi="apple-system;BlinkMacSystemFont"/>
          <w:color w:val="000000"/>
          <w:sz w:val="20"/>
        </w:rPr>
      </w:pPr>
      <w:r>
        <w:rPr>
          <w:rFonts w:ascii="apple-system;BlinkMacSystemFont" w:hAnsi="apple-system;BlinkMacSystemFont"/>
          <w:color w:val="000000"/>
          <w:sz w:val="20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2018-10-09T12:23:46Z</dcterms:created>
  <dc:language>ru-RU</dc:language>
  <dcterms:modified xsi:type="dcterms:W3CDTF">2018-10-09T12:24:08Z</dcterms:modified>
  <cp:revision>1</cp:revision>
</cp:coreProperties>
</file>