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pacing w:lineRule="auto" w:line="348"/>
        <w:ind w:left="0" w:right="0" w:hanging="0"/>
        <w:jc w:val="left"/>
        <w:rPr/>
      </w:pPr>
      <w:bookmarkStart w:id="0" w:name="__DdeLink__233_1051577597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Все о выплатах по уходу за нетрудоспособными гражданами, и детьми-инвалидами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Кому назначаются выплаты?</w:t>
        <w:br/>
        <w:br/>
        <w:t>Компенсационная выплата устанавливается неработающему гражданину, который осуществляет уход за нетрудоспособным гражданином (инвалидом 1 группы, а также за престарелым, нуждающимся по заключению лечебного учреждения в постоянном постороннем уходе, либо достигшим возраста 80 лет), независимо от их совместного проживания.</w:t>
        <w:br/>
        <w:t>Размер компенсационной выплаты составляет 1200 рублей. </w:t>
        <w:br/>
        <w:t>Ежемесячная выплата за уход устанавливается родителям (усыновителям), опекунам (попечителям), осуществляющим уход за детьми-инвалидами в возрасте до 18 лет или инвалидами с детства 1 группы в размере 5500 рублей. Всем другим лицам, осуществляющим уход за детьми-инвалидами и инвалидами I группы с детства, размер выплаты составляет 1200 рублей.</w:t>
        <w:br/>
        <w:t>Указанная выплата производится к назначенной нетрудоспособному гражданину пенсии и осуществляется в течение этого периода.</w:t>
        <w:br/>
        <w:t>Компенсационная и ежемесячная выплаты назначаются с месяца, в котором гражданин, осуществляющий уход, обратился за ее назначением с заявлением и всеми необходимыми документами в территориальный орган ПФР, производящий назначение и выплату пенсии гражданину, за которым осуществляется уход, но не ранее дня возникновения права.</w:t>
        <w:br/>
        <w:br/>
        <w:t>Можно ли пенсионеру оформить компенсационную выплату за уход?</w:t>
        <w:br/>
        <w:br/>
        <w:t>Нет. Пенсионеры (как и лица, получающие пособие по безработице) права на компенсационную и ежемесячную выплату не имеют, поскольку уже являются получателями социального обеспечения в виде пенсии или пособия по безработице, установленных им в целях компенсации утраченного заработка или иного дохода.</w:t>
        <w:br/>
        <w:br/>
        <w:t>В какие сроки необходимо уведомить Пенсионный фонд о трудоустройстве и прекращении ухода?</w:t>
        <w:br/>
        <w:br/>
        <w:t>В случае прекращения ухода, выхода на работу или начала осуществления иной деятельности, подлежащей включению в страховой стаж, назначения пенсии, пособия по безработице гражданин, осуществляющий уход, обязан самостоятельно незамедлительно известить об этом ПФР, чтобы своевременно прекратить осуществление компенсационной или ежемесячной выплаты.</w:t>
        <w:br/>
        <w:t>Лицо, осуществляющее уход, обязано в течение 5 дней известить орган, осуществляющий выплату пенсии, о наступлении обстоятельств, влекущих прекращение осуществления компенсационной выплаты. </w:t>
        <w:br/>
        <w:t>Обращаем внимание, что и пенсионер, к пенсии которого установлена компенсационная выплата по уходу, также утрачивает на неё право в случае своего трудоустройства и должен известить о данном факте территориальный орган Пенсионного фонда.</w:t>
        <w:br/>
        <w:br/>
        <w:t>В случае, если несвоевременное представление сведений повлекло за собой перерасход средств на выплату компенсационной выплаты по уходу, виновные лица возмещают причиненный ущерб в порядке, установленном законодательством Российской Федерации.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2018-10-09T12:09:33Z</dcterms:created>
  <dc:language>ru-RU</dc:language>
  <dcterms:modified xsi:type="dcterms:W3CDTF">2018-10-09T12:09:54Z</dcterms:modified>
  <cp:revision>1</cp:revision>
</cp:coreProperties>
</file>