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pacing w:lineRule="auto" w:line="348"/>
        <w:ind w:left="0" w:right="0" w:hanging="0"/>
        <w:jc w:val="left"/>
        <w:rPr/>
      </w:pPr>
      <w:bookmarkStart w:id="0" w:name="__DdeLink__849_29055943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Вопрос-ответ о материнском (семейном) капитале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.</w:t>
        <w:br/>
        <w:br/>
        <w:t>Отвечаем на один из самых задаваемых вопросо</w:t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95885</wp:posOffset>
            </wp:positionH>
            <wp:positionV relativeFrom="paragraph">
              <wp:posOffset>226060</wp:posOffset>
            </wp:positionV>
            <wp:extent cx="4156710" cy="2078355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710" cy="2078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2018-10-09T12:38:50Z</dcterms:created>
  <dc:language>ru-RU</dc:language>
  <dcterms:modified xsi:type="dcterms:W3CDTF">2018-10-09T12:39:15Z</dcterms:modified>
  <cp:revision>1</cp:revision>
</cp:coreProperties>
</file>