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На сайте Пенсионного фонда России открыт раздел «Что важно знать о новом законопроекте о пенсиях».</w:t>
        <w:br/>
        <w:br/>
        <w:t>На сайте Пенсионного фонда России о</w:t>
      </w:r>
      <w:bookmarkStart w:id="0" w:name="__DdeLink__1_84592821"/>
      <w:r>
        <w:rPr/>
        <w:t>ткрыт новый раздел «Что важно знать о новом законопроекте о пенсиях».</w:t>
      </w:r>
      <w:bookmarkEnd w:id="0"/>
      <w:r>
        <w:rPr/>
        <w:br/>
        <w:br/>
        <w:t>В новом разделе, вы узнаете ответы на следующие вопросы:</w:t>
        <w:br/>
        <w:t>- какова продолжительность жизни в Российской Федерации?</w:t>
        <w:br/>
        <w:t>- каких изменений ждать нынешним пенсионерам?</w:t>
        <w:br/>
        <w:t>- как будет происходить повышение возраста выхода на пенсию?</w:t>
        <w:br/>
        <w:t>- у каких категорий льготников возраст выхода на пенсию останется без изменений?</w:t>
        <w:br/>
        <w:t>- сохраняется ли специальный стаж, дающий право на досрочную пенсию?</w:t>
        <w:br/>
        <w:t>- для каких категорий работников, выходящих на пенсию досрочно, возраст выхода на пенсию будет увеличен?</w:t>
        <w:br/>
        <w:t>- какие могут быть новые основания для досрочного назначения пенсии?</w:t>
        <w:br/>
        <w:t>- будет ли повышаться пенсионный возраст для государственных служащих?</w:t>
        <w:br/>
        <w:t xml:space="preserve">- как будет меняться возраст назначения социальной пенсии?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2018-10-09T14:20:08Z</dcterms:created>
  <dc:language>ru-RU</dc:language>
  <dcterms:modified xsi:type="dcterms:W3CDTF">2018-10-09T14:20:44Z</dcterms:modified>
  <cp:revision>1</cp:revision>
</cp:coreProperties>
</file>