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334010</wp:posOffset>
            </wp:positionH>
            <wp:positionV relativeFrom="paragraph">
              <wp:posOffset>965835</wp:posOffset>
            </wp:positionV>
            <wp:extent cx="3166110" cy="35598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222_1051577597"/>
      <w:bookmarkEnd w:id="0"/>
      <w:r>
        <w:rPr/>
        <w:t>Кто имеет право на получение государственного сертификата на материнский капитал.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2018-10-09T12:05:49Z</dcterms:created>
  <dc:language>ru-RU</dc:language>
  <dcterms:modified xsi:type="dcterms:W3CDTF">2018-10-09T12:06:49Z</dcterms:modified>
  <cp:revision>1</cp:revision>
</cp:coreProperties>
</file>