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82_1389436445"/>
      <w:bookmarkEnd w:id="0"/>
      <w:r>
        <w:rPr/>
        <w:t>СЗВ-М за август 2018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В </w:t>
      </w:r>
      <w:r>
        <w:rPr/>
        <w:t>августе</w:t>
      </w:r>
      <w:r>
        <w:rPr/>
        <w:t xml:space="preserve"> работодателям необходимо представить отчетность «Сведения о застрахованных лицах» по форме СЗВ-М за ию</w:t>
      </w:r>
      <w:r>
        <w:rPr/>
        <w:t>л</w:t>
      </w:r>
      <w:r>
        <w:rPr/>
        <w:t>ь 2018 года не позднее 1</w:t>
      </w:r>
      <w:r>
        <w:rPr/>
        <w:t>5</w:t>
      </w:r>
      <w:r>
        <w:rPr/>
        <w:t xml:space="preserve"> числа.</w:t>
        <w:br/>
        <w:br/>
        <w:t>От своевременности и корректности предоставляемой отчетности зависит индексация пенсий, пенсионерам, прекратившим трудовую деятельность.</w:t>
        <w:br/>
        <w:br/>
        <w:t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2018-08-01T15:48:44Z</dcterms:created>
  <dc:language>ru-RU</dc:language>
  <cp:lastPrinted>2018-08-01T15:50:41Z</cp:lastPrinted>
  <dcterms:modified xsi:type="dcterms:W3CDTF">2018-08-01T15:50:51Z</dcterms:modified>
  <cp:revision>1</cp:revision>
</cp:coreProperties>
</file>