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keepNext/>
        <w:numPr>
          <w:ilvl w:val="2"/>
          <w:numId w:val="1"/>
        </w:numPr>
        <w:spacing w:before="140" w:after="120"/>
        <w:ind w:left="0" w:right="0" w:firstLine="567"/>
        <w:jc w:val="left"/>
        <w:outlineLvl w:val="2"/>
        <w:rPr/>
      </w:pPr>
      <w:bookmarkStart w:id="0" w:name="__DdeLink__624_1794049328"/>
      <w:r>
        <w:rPr>
          <w:b w:val="false"/>
          <w:bCs w:val="false"/>
          <w:sz w:val="24"/>
          <w:szCs w:val="24"/>
        </w:rPr>
        <w:t>Запишись на прием на сайте ПФР</w:t>
      </w:r>
      <w:bookmarkEnd w:id="0"/>
      <w:r>
        <w:rPr>
          <w:b w:val="false"/>
          <w:bCs w:val="false"/>
          <w:sz w:val="24"/>
          <w:szCs w:val="24"/>
        </w:rPr>
        <w:br/>
        <w:br/>
        <w:t>Удобство и простота использования – основные принципы работы электронных сервисов ПФР, именно поэтому они набирают все большую популярность среди жителей Краснослободского района</w:t>
        <w:br/>
        <w:br/>
        <w:t>Теперь, граждане все чаще получают услуги ПФР через интернет, а те, кому необходима личная консультация – пользуются предварительной записью на прием.</w:t>
        <w:br/>
        <w:br/>
        <w:t>Сервис доступен на официальном сайте ПФР в разделе «Электронные услуги» во вкладке «Запись на прием». Вы всегда сможете перенести визит на другое время или отменить запись. Сделать это можно в разделе «Запись на прием», перейдя по ссылке «Отмена/изменение предварительной записи».</w:t>
        <w:br/>
        <w:t>Также данный сервис доступен в мобильном приложении ПФР.</w:t>
        <w:br/>
        <w:br/>
        <w:t xml:space="preserve">Регистрации на портале государственных услуг не требуется, так же при заказе справок и документов, направлении обращения в ПФР, вопроса онлайн, поиска клиентской службы, формировании платежного документа или при расчете будущей пенсии с помощью пенсионного калькулятора.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2018-08-01T16:11:11Z</dcterms:created>
  <dc:language>ru-RU</dc:language>
  <dcterms:modified xsi:type="dcterms:W3CDTF">2018-08-01T16:11:30Z</dcterms:modified>
  <cp:revision>1</cp:revision>
</cp:coreProperties>
</file>