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  <w:sz w:val="28"/>
          <w:szCs w:val="28"/>
        </w:rPr>
      </w:pPr>
      <w:bookmarkStart w:id="0" w:name="__DdeLink__1036_434194198"/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673100</wp:posOffset>
            </wp:positionH>
            <wp:positionV relativeFrom="paragraph">
              <wp:posOffset>590550</wp:posOffset>
            </wp:positionV>
            <wp:extent cx="3439795" cy="5051425"/>
            <wp:effectExtent l="0" t="0" r="0" b="0"/>
            <wp:wrapSquare wrapText="largest"/>
            <wp:docPr id="1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9795" cy="5051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sz w:val="28"/>
          <w:szCs w:val="28"/>
        </w:rPr>
        <w:t>П</w:t>
      </w:r>
      <w:bookmarkEnd w:id="0"/>
      <w:r>
        <w:rPr>
          <w:b/>
          <w:bCs/>
          <w:sz w:val="28"/>
          <w:szCs w:val="28"/>
        </w:rPr>
        <w:t>олучи СНИЛ себе и детям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2018-07-11T12:03:22Z</dcterms:created>
  <dc:language>ru-RU</dc:language>
  <dcterms:modified xsi:type="dcterms:W3CDTF">2018-07-11T12:04:00Z</dcterms:modified>
  <cp:revision>1</cp:revision>
</cp:coreProperties>
</file>