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Подача заявлений о выдаче дубликата страхового свидетельства через Личный кабинет гражданина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539750</wp:posOffset>
            </wp:positionH>
            <wp:positionV relativeFrom="paragraph">
              <wp:posOffset>478155</wp:posOffset>
            </wp:positionV>
            <wp:extent cx="3335655" cy="471551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71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2018-04-28T12:35:20Z</dcterms:created>
  <dc:language>ru-RU</dc:language>
  <cp:lastPrinted>2018-04-28T12:36:31Z</cp:lastPrinted>
  <dcterms:modified xsi:type="dcterms:W3CDTF">2018-04-28T12:36:47Z</dcterms:modified>
  <cp:revision>1</cp:revision>
</cp:coreProperties>
</file>