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DF3" w:rsidRDefault="006A3DF3" w:rsidP="006A3DF3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Что надо </w:t>
      </w:r>
      <w:proofErr w:type="gramStart"/>
      <w:r w:rsidRPr="006A3DF3">
        <w:rPr>
          <w:rFonts w:ascii="Times New Roman" w:eastAsia="Times New Roman" w:hAnsi="Times New Roman" w:cs="Times New Roman"/>
          <w:b/>
          <w:smallCaps/>
          <w:sz w:val="24"/>
          <w:szCs w:val="24"/>
        </w:rPr>
        <w:t>сделать</w:t>
      </w:r>
      <w:proofErr w:type="gramEnd"/>
      <w:r w:rsidRPr="006A3DF3"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чтобы перейти к другому страховщику и сколько времени занимает процесс перевода  пенсионных накоплений.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p w:rsidR="006A3DF3" w:rsidRPr="006A3DF3" w:rsidRDefault="006A3DF3" w:rsidP="006A3DF3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Что надо </w:t>
      </w:r>
      <w:proofErr w:type="gramStart"/>
      <w:r w:rsidRPr="006A3DF3">
        <w:rPr>
          <w:rFonts w:ascii="Times New Roman" w:eastAsia="Times New Roman" w:hAnsi="Times New Roman" w:cs="Times New Roman"/>
          <w:b/>
          <w:smallCaps/>
          <w:sz w:val="24"/>
          <w:szCs w:val="24"/>
        </w:rPr>
        <w:t>сделать</w:t>
      </w:r>
      <w:proofErr w:type="gramEnd"/>
      <w:r w:rsidRPr="006A3DF3"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чтобы перейти к другому страховщику?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Для 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 xml:space="preserve">подачи заявления о переходе </w:t>
      </w:r>
      <w:r w:rsidRPr="006A3DF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к другому страховщику через интернет </w:t>
      </w:r>
      <w:r w:rsidRPr="006A3DF3">
        <w:rPr>
          <w:rFonts w:ascii="Times New Roman" w:eastAsia="Times New Roman" w:hAnsi="Times New Roman" w:cs="Times New Roman"/>
          <w:spacing w:val="-4"/>
          <w:sz w:val="24"/>
          <w:szCs w:val="24"/>
        </w:rPr>
        <w:t>необходимо иметь усиленную квали</w:t>
      </w:r>
      <w:r w:rsidRPr="006A3DF3">
        <w:rPr>
          <w:rFonts w:ascii="Times New Roman" w:eastAsia="Times New Roman" w:hAnsi="Times New Roman" w:cs="Times New Roman"/>
          <w:spacing w:val="-7"/>
          <w:sz w:val="24"/>
          <w:szCs w:val="24"/>
        </w:rPr>
        <w:t>фицированную электронную подпись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.</w:t>
      </w:r>
      <w:r w:rsidRPr="006A3DF3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</w:rPr>
        <w:t xml:space="preserve"> 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</w:rPr>
        <w:t xml:space="preserve">НЕОБХОДИМО ПОДАТЬ ЗАЯВЛЕНИЕ В ПФР </w:t>
      </w:r>
      <w:r w:rsidRPr="006A3DF3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ОДНИМ ИЗ УКАЗАННЫХ СПОСОБОВ:</w:t>
      </w:r>
    </w:p>
    <w:p w:rsidR="006A3DF3" w:rsidRPr="006A3DF3" w:rsidRDefault="006A3DF3" w:rsidP="006A3DF3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ОНЛАЙН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pacing w:val="-2"/>
          <w:sz w:val="24"/>
          <w:szCs w:val="24"/>
        </w:rPr>
        <w:t>Через Единый портал государствен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>ных услуг или Личный кабинет гражданина на сайте ПФР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3DF3" w:rsidRPr="006A3DF3" w:rsidRDefault="006A3DF3" w:rsidP="006A3DF3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ЛИЧНО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z w:val="24"/>
          <w:szCs w:val="24"/>
        </w:rPr>
        <w:t xml:space="preserve">В территориальный орган ПФР </w:t>
      </w:r>
      <w:r w:rsidRPr="006A3DF3">
        <w:rPr>
          <w:rFonts w:ascii="Times New Roman" w:eastAsia="Times New Roman" w:hAnsi="Times New Roman" w:cs="Times New Roman"/>
          <w:spacing w:val="-1"/>
          <w:sz w:val="24"/>
          <w:szCs w:val="24"/>
        </w:rPr>
        <w:t>по месту жительства, через представителя, МФЦ или по почте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left:0;text-align:left;z-index:251660288;mso-position-horizontal-relative:margin" from="634.3pt,3.6pt" to="634.3pt,60pt" o:allowincell="f" strokeweight="1.9pt">
            <w10:wrap anchorx="margin"/>
          </v:line>
        </w:pic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>Для перехода в выбранный НПФ также необходимо заполнить договор об обязательном пенсионном страховании с этим НПФ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3DF3" w:rsidRPr="006A3DF3" w:rsidRDefault="006A3DF3" w:rsidP="006A3DF3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Сколько времени занимает процесс перевода пенсионных накоплений?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ЗАЯВЛЕНИЕ О ПЕРЕХОДЕ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6A3DF3">
        <w:rPr>
          <w:rFonts w:ascii="Times New Roman" w:hAnsi="Times New Roman" w:cs="Times New Roman"/>
          <w:b/>
          <w:bCs/>
          <w:spacing w:val="-15"/>
          <w:sz w:val="24"/>
          <w:szCs w:val="24"/>
        </w:rPr>
        <w:t>(</w:t>
      </w:r>
      <w:r w:rsidRPr="006A3DF3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НЕ ДОСРОЧНОМ) РАССМАТРИВАЕТСЯ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-д</w:t>
      </w:r>
      <w:r w:rsidRPr="006A3DF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 1 марта года, </w:t>
      </w:r>
      <w:r w:rsidRPr="006A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следующего за годом, 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>в котором истекает пятилетний срок с года подачи заявления.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 xml:space="preserve">А сам перевод средств выбранному страховщику осуществляется </w:t>
      </w:r>
      <w:r w:rsidRPr="006A3DF3">
        <w:rPr>
          <w:rFonts w:ascii="Times New Roman" w:eastAsia="Times New Roman" w:hAnsi="Times New Roman" w:cs="Times New Roman"/>
          <w:b/>
          <w:bCs/>
          <w:sz w:val="24"/>
          <w:szCs w:val="24"/>
        </w:rPr>
        <w:t>до 31 марта года рассмотрения заявления.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</w:rPr>
        <w:t>ЗАЯВЛЕНИЕ О ДОСРОЧНОМ ПЕРЕХОДЕ РАССМАТРИВАЕТСЯ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- </w:t>
      </w:r>
      <w:r w:rsidRPr="006A3DF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до 1 марта года, </w:t>
      </w:r>
      <w:r w:rsidRPr="006A3DF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следующего 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>за годом подачи заявления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Перевод средств осуществляется </w:t>
      </w:r>
      <w:r w:rsidRPr="006A3DF3">
        <w:rPr>
          <w:rFonts w:ascii="Times New Roman" w:eastAsia="Times New Roman" w:hAnsi="Times New Roman" w:cs="Times New Roman"/>
          <w:b/>
          <w:bCs/>
          <w:sz w:val="24"/>
          <w:szCs w:val="24"/>
        </w:rPr>
        <w:t>до 31 марта того же года.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3DF3">
        <w:rPr>
          <w:rFonts w:ascii="Times New Roman" w:eastAsia="Times New Roman" w:hAnsi="Times New Roman" w:cs="Times New Roman"/>
          <w:spacing w:val="-1"/>
          <w:sz w:val="24"/>
          <w:szCs w:val="24"/>
        </w:rPr>
        <w:t>В этом случае средства будут переданы без инвести</w:t>
      </w:r>
      <w:r w:rsidRPr="006A3DF3">
        <w:rPr>
          <w:rFonts w:ascii="Times New Roman" w:eastAsia="Times New Roman" w:hAnsi="Times New Roman" w:cs="Times New Roman"/>
          <w:sz w:val="24"/>
          <w:szCs w:val="24"/>
        </w:rPr>
        <w:t xml:space="preserve">ционного дохода или гарантийного восполнения инвестиционного убытка (при их наличии) </w:t>
      </w:r>
      <w:proofErr w:type="gramStart"/>
      <w:r w:rsidRPr="006A3DF3">
        <w:rPr>
          <w:rFonts w:ascii="Times New Roman" w:eastAsia="Times New Roman" w:hAnsi="Times New Roman" w:cs="Times New Roman"/>
          <w:sz w:val="24"/>
          <w:szCs w:val="24"/>
        </w:rPr>
        <w:t>с даты</w:t>
      </w:r>
      <w:proofErr w:type="gramEnd"/>
      <w:r w:rsidRPr="006A3DF3">
        <w:rPr>
          <w:rFonts w:ascii="Times New Roman" w:eastAsia="Times New Roman" w:hAnsi="Times New Roman" w:cs="Times New Roman"/>
          <w:sz w:val="24"/>
          <w:szCs w:val="24"/>
        </w:rPr>
        <w:t xml:space="preserve"> последнего расчета гарантируемой суммы средств пенсионных накоплений.</w:t>
      </w:r>
    </w:p>
    <w:p w:rsidR="006A3DF3" w:rsidRPr="006A3DF3" w:rsidRDefault="006A3DF3" w:rsidP="006A3DF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3DF3" w:rsidRPr="006A3DF3" w:rsidRDefault="006A3DF3" w:rsidP="006A3DF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DF3" w:rsidRPr="006A3DF3" w:rsidRDefault="006A3DF3" w:rsidP="006A3D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3DF3" w:rsidRPr="006A3DF3" w:rsidSect="00D35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87E6C"/>
    <w:multiLevelType w:val="hybridMultilevel"/>
    <w:tmpl w:val="952C36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EA4053E"/>
    <w:multiLevelType w:val="hybridMultilevel"/>
    <w:tmpl w:val="B0C041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A3DF3"/>
    <w:rsid w:val="006A3DF3"/>
    <w:rsid w:val="00D35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D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D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2018-05-03T12:51:00Z</cp:lastPrinted>
  <dcterms:created xsi:type="dcterms:W3CDTF">2018-05-03T12:37:00Z</dcterms:created>
  <dcterms:modified xsi:type="dcterms:W3CDTF">2018-05-03T12:52:00Z</dcterms:modified>
</cp:coreProperties>
</file>