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42_716104879"/>
      <w:r>
        <w:rPr/>
        <w:t>Предостерегаем от неправомерных переводов ваших пенсионных накоплений</w:t>
      </w:r>
      <w:bookmarkEnd w:id="0"/>
      <w:r>
        <w:rPr/>
        <w:t xml:space="preserve">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55880</wp:posOffset>
            </wp:positionH>
            <wp:positionV relativeFrom="paragraph">
              <wp:posOffset>0</wp:posOffset>
            </wp:positionV>
            <wp:extent cx="4198620" cy="314896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8620" cy="314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2018-04-05T08:19:29Z</dcterms:created>
  <dc:language>ru-RU</dc:language>
  <dcterms:modified xsi:type="dcterms:W3CDTF">2018-04-05T08:19:54Z</dcterms:modified>
  <cp:revision>1</cp:revision>
</cp:coreProperties>
</file>