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4</w:t>
      </w:r>
    </w:p>
    <w:p w:rsidR="006C5973" w:rsidRDefault="006C5973" w:rsidP="006C5973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6C5973" w:rsidRDefault="006C5973" w:rsidP="006C5973">
      <w:pPr>
        <w:widowControl w:val="0"/>
        <w:autoSpaceDE w:val="0"/>
        <w:jc w:val="right"/>
      </w:pPr>
    </w:p>
    <w:p w:rsidR="006C5973" w:rsidRDefault="006C5973" w:rsidP="006C5973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6C5973" w:rsidRDefault="006C5973" w:rsidP="006C59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оценки и сопоставления заявок на участие в открытом конкурсе </w:t>
      </w:r>
    </w:p>
    <w:p w:rsidR="006C5973" w:rsidRPr="00582D98" w:rsidRDefault="006C5973" w:rsidP="006C5973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>на выполнение работ по капитальному ремонту многоквартирного дома:</w:t>
      </w:r>
      <w:r w:rsidR="00443674">
        <w:rPr>
          <w:bCs/>
        </w:rPr>
        <w:t xml:space="preserve"> по улице Рабочая</w:t>
      </w:r>
      <w:r w:rsidRPr="00582D98">
        <w:rPr>
          <w:bCs/>
        </w:rPr>
        <w:t xml:space="preserve"> дом № 1</w:t>
      </w:r>
      <w:r w:rsidR="001C2996">
        <w:rPr>
          <w:bCs/>
        </w:rPr>
        <w:t>7</w:t>
      </w:r>
      <w:r w:rsidRPr="00582D98">
        <w:rPr>
          <w:bCs/>
        </w:rPr>
        <w:t xml:space="preserve"> села Старое </w:t>
      </w:r>
      <w:proofErr w:type="spellStart"/>
      <w:r w:rsidRPr="00582D98">
        <w:rPr>
          <w:bCs/>
        </w:rPr>
        <w:t>Шайгово</w:t>
      </w:r>
      <w:proofErr w:type="spellEnd"/>
      <w:r w:rsidRPr="00582D98">
        <w:rPr>
          <w:bCs/>
        </w:rPr>
        <w:t xml:space="preserve"> </w:t>
      </w:r>
      <w:proofErr w:type="spellStart"/>
      <w:r w:rsidRPr="00582D98">
        <w:rPr>
          <w:bCs/>
        </w:rPr>
        <w:t>Старошайговского</w:t>
      </w:r>
      <w:proofErr w:type="spellEnd"/>
      <w:r w:rsidRPr="00582D98">
        <w:rPr>
          <w:bCs/>
        </w:rPr>
        <w:t xml:space="preserve"> муниципального района Республики Мордовия</w:t>
      </w:r>
    </w:p>
    <w:p w:rsidR="001C2996" w:rsidRPr="0048229B" w:rsidRDefault="001C2996" w:rsidP="001C2996">
      <w:pPr>
        <w:autoSpaceDE w:val="0"/>
        <w:spacing w:line="360" w:lineRule="auto"/>
        <w:ind w:firstLine="539"/>
        <w:jc w:val="both"/>
      </w:pPr>
      <w:r w:rsidRPr="0048229B">
        <w:t>разборка покрытий кровель из волнистых и полуволнистых асбестоцементных листов (+подъездные карнизы)</w:t>
      </w:r>
      <w:proofErr w:type="gramStart"/>
      <w:r w:rsidRPr="0048229B">
        <w:t>,р</w:t>
      </w:r>
      <w:proofErr w:type="gramEnd"/>
      <w:r w:rsidRPr="0048229B">
        <w:t xml:space="preserve">емонт деревянных элементов конструкций крыш смена стропильных ног из брусьев, монтаж скатной кровли из </w:t>
      </w:r>
      <w:proofErr w:type="spellStart"/>
      <w:r w:rsidRPr="0048229B">
        <w:t>цельнолистовой</w:t>
      </w:r>
      <w:proofErr w:type="spellEnd"/>
      <w:r w:rsidRPr="0048229B">
        <w:t xml:space="preserve"> </w:t>
      </w:r>
      <w:proofErr w:type="spellStart"/>
      <w:r w:rsidRPr="0048229B">
        <w:t>металлочерепицы</w:t>
      </w:r>
      <w:proofErr w:type="spellEnd"/>
      <w:r w:rsidRPr="0048229B">
        <w:t xml:space="preserve">, устройство простых кровель, профилированный настил, </w:t>
      </w:r>
      <w:proofErr w:type="spellStart"/>
      <w:r w:rsidRPr="0048229B">
        <w:t>антисептирование</w:t>
      </w:r>
      <w:proofErr w:type="spellEnd"/>
      <w:r w:rsidRPr="0048229B">
        <w:t>, ограждение кровель перилами.</w:t>
      </w:r>
    </w:p>
    <w:p w:rsidR="001C2996" w:rsidRPr="0048229B" w:rsidRDefault="001C2996" w:rsidP="001C2996">
      <w:pPr>
        <w:autoSpaceDE w:val="0"/>
        <w:spacing w:line="360" w:lineRule="auto"/>
        <w:ind w:firstLine="539"/>
        <w:jc w:val="both"/>
      </w:pPr>
    </w:p>
    <w:p w:rsidR="006C5973" w:rsidRPr="00B41FFB" w:rsidRDefault="006C5973" w:rsidP="006C5973">
      <w:pPr>
        <w:tabs>
          <w:tab w:val="left" w:pos="709"/>
        </w:tabs>
        <w:jc w:val="center"/>
        <w:rPr>
          <w:color w:val="000000"/>
        </w:rPr>
      </w:pPr>
    </w:p>
    <w:p w:rsidR="006C5973" w:rsidRPr="00B41FFB" w:rsidRDefault="006C5973" w:rsidP="006C5973">
      <w:r w:rsidRPr="00B41FFB">
        <w:t xml:space="preserve">      Место проведения вскрытия конвертов: Республика Мордовия, </w:t>
      </w:r>
      <w:proofErr w:type="spellStart"/>
      <w:r w:rsidRPr="00B41FFB">
        <w:t>с</w:t>
      </w:r>
      <w:proofErr w:type="gramStart"/>
      <w:r w:rsidRPr="00B41FFB">
        <w:t>.С</w:t>
      </w:r>
      <w:proofErr w:type="gramEnd"/>
      <w:r w:rsidRPr="00B41FFB">
        <w:t>тарое</w:t>
      </w:r>
      <w:proofErr w:type="spellEnd"/>
      <w:r w:rsidRPr="00B41FFB">
        <w:t xml:space="preserve"> </w:t>
      </w:r>
      <w:proofErr w:type="spellStart"/>
      <w:r w:rsidRPr="00B41FFB">
        <w:t>Шайгово</w:t>
      </w:r>
      <w:proofErr w:type="spellEnd"/>
      <w:r w:rsidRPr="00B41FFB">
        <w:t>, ул. Комарова, дом 47.</w:t>
      </w:r>
      <w:r w:rsidRPr="00B41FFB">
        <w:tab/>
      </w:r>
      <w:r w:rsidRPr="00B41FFB">
        <w:tab/>
      </w:r>
      <w:r w:rsidRPr="00B41FFB">
        <w:tab/>
      </w:r>
      <w:r w:rsidRPr="00B41FFB">
        <w:tab/>
      </w:r>
    </w:p>
    <w:p w:rsidR="006C5973" w:rsidRPr="00B41FFB" w:rsidRDefault="006C5973" w:rsidP="006C5973">
      <w:r w:rsidRPr="00B41FFB">
        <w:t xml:space="preserve">                                                                                         29 мая 2012 года</w:t>
      </w:r>
    </w:p>
    <w:p w:rsidR="006C5973" w:rsidRDefault="006C5973" w:rsidP="006C5973">
      <w:pPr>
        <w:tabs>
          <w:tab w:val="left" w:pos="6237"/>
        </w:tabs>
        <w:jc w:val="center"/>
        <w:rPr>
          <w:color w:val="000000"/>
        </w:rPr>
      </w:pPr>
      <w:r w:rsidRPr="00B41FFB">
        <w:rPr>
          <w:i/>
        </w:rPr>
        <w:t xml:space="preserve">  </w:t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</w:p>
    <w:p w:rsidR="006C5973" w:rsidRPr="00B41FFB" w:rsidRDefault="006C5973" w:rsidP="006C5973"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6C5973" w:rsidRDefault="006C5973" w:rsidP="006C5973">
      <w:pPr>
        <w:widowControl w:val="0"/>
        <w:autoSpaceDE w:val="0"/>
        <w:ind w:firstLine="708"/>
      </w:pPr>
    </w:p>
    <w:p w:rsidR="006C5973" w:rsidRDefault="006C5973" w:rsidP="006C5973">
      <w:pPr>
        <w:ind w:firstLine="708"/>
      </w:pPr>
      <w:r>
        <w:t>Состав конкурсной комиссии: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Председатель комиссии  Казаков Виктор Викторович – глава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Секретарь комиссии    Кошелева Валентина Петровна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Члены комиссии  </w:t>
      </w:r>
      <w:proofErr w:type="spellStart"/>
      <w:r w:rsidRPr="00582D98">
        <w:rPr>
          <w:rFonts w:eastAsia="Calibri"/>
        </w:rPr>
        <w:t>Галягина</w:t>
      </w:r>
      <w:proofErr w:type="spellEnd"/>
      <w:r w:rsidRPr="00582D98">
        <w:rPr>
          <w:rFonts w:eastAsia="Calibri"/>
        </w:rPr>
        <w:t xml:space="preserve"> Наталья Геннадьевна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</w:t>
      </w:r>
      <w:proofErr w:type="spellStart"/>
      <w:r w:rsidRPr="00582D98">
        <w:rPr>
          <w:rFonts w:eastAsia="Calibri"/>
        </w:rPr>
        <w:t>Кибакова</w:t>
      </w:r>
      <w:proofErr w:type="spellEnd"/>
      <w:r w:rsidRPr="00582D98">
        <w:rPr>
          <w:rFonts w:eastAsia="Calibri"/>
        </w:rPr>
        <w:t xml:space="preserve"> Галина Степановна – зам. главы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муниципального района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</w:p>
    <w:p w:rsidR="006C5973" w:rsidRDefault="006C5973" w:rsidP="006C5973">
      <w:pPr>
        <w:ind w:firstLine="708"/>
        <w:rPr>
          <w:b/>
          <w:i/>
        </w:rPr>
      </w:pPr>
    </w:p>
    <w:p w:rsidR="006C5973" w:rsidRDefault="006C5973" w:rsidP="006C5973"/>
    <w:p w:rsidR="006C5973" w:rsidRPr="00582D98" w:rsidRDefault="006C5973" w:rsidP="006C5973">
      <w:pPr>
        <w:numPr>
          <w:ilvl w:val="1"/>
          <w:numId w:val="1"/>
        </w:numPr>
        <w:jc w:val="both"/>
      </w:pPr>
      <w:r>
        <w:t>На процедуру оценки и со</w:t>
      </w:r>
      <w:r w:rsidR="00443674">
        <w:t>поставления конкурсных заявок п</w:t>
      </w:r>
      <w:r>
        <w:t>оступили заявки следующих участников конкурса:</w:t>
      </w:r>
      <w:r w:rsidRPr="00582D98">
        <w:t xml:space="preserve"> Общество с огран</w:t>
      </w:r>
      <w:r w:rsidR="001C2996">
        <w:t>иченной ответственностью «</w:t>
      </w:r>
      <w:proofErr w:type="spellStart"/>
      <w:r w:rsidR="001C2996">
        <w:t>Минис</w:t>
      </w:r>
      <w:proofErr w:type="spellEnd"/>
      <w:r w:rsidRPr="00582D98">
        <w:t>». Юридический адрес: 430000, Республика Мордовия г</w:t>
      </w:r>
      <w:r w:rsidR="00443674">
        <w:t xml:space="preserve">. </w:t>
      </w:r>
      <w:r w:rsidRPr="00582D98">
        <w:t>Саранск ул. Полежаева, дом 157.</w:t>
      </w:r>
    </w:p>
    <w:p w:rsidR="006C5973" w:rsidRPr="00582D98" w:rsidRDefault="006C5973" w:rsidP="006C5973">
      <w:pPr>
        <w:tabs>
          <w:tab w:val="left" w:pos="0"/>
        </w:tabs>
        <w:ind w:left="708"/>
        <w:jc w:val="both"/>
      </w:pPr>
    </w:p>
    <w:p w:rsidR="006C5973" w:rsidRDefault="006C5973" w:rsidP="006C5973">
      <w:pPr>
        <w:ind w:firstLine="708"/>
        <w:jc w:val="both"/>
      </w:pPr>
    </w:p>
    <w:p w:rsidR="006C5973" w:rsidRDefault="006C5973" w:rsidP="006C5973">
      <w:pPr>
        <w:tabs>
          <w:tab w:val="left" w:pos="0"/>
        </w:tabs>
        <w:jc w:val="both"/>
      </w:pPr>
    </w:p>
    <w:p w:rsidR="006C5973" w:rsidRDefault="006C5973" w:rsidP="006C5973">
      <w:pPr>
        <w:jc w:val="center"/>
      </w:pPr>
    </w:p>
    <w:p w:rsidR="006C5973" w:rsidRDefault="006C5973" w:rsidP="006C59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Оценка заявок проведена конкурсной комиссией по критериям, установленным пунктом 6 конкурсной документации.</w:t>
      </w:r>
    </w:p>
    <w:p w:rsidR="006C5973" w:rsidRDefault="006C5973" w:rsidP="006C5973">
      <w:r>
        <w:tab/>
        <w:t>Результаты оценки заявок по критериям «Цена договора» и «Срок выполнения работ» и «Квалификация»  отражены в Приложении к настоящему протоколу.</w:t>
      </w:r>
    </w:p>
    <w:p w:rsidR="006C5973" w:rsidRDefault="006C5973" w:rsidP="006C5973">
      <w:r>
        <w:tab/>
        <w:t xml:space="preserve">Конкурсная комиссия произвела суммирование результатов оценки заявок </w:t>
      </w:r>
    </w:p>
    <w:p w:rsidR="006C5973" w:rsidRDefault="006C5973" w:rsidP="006C5973">
      <w:pPr>
        <w:ind w:firstLine="708"/>
        <w:jc w:val="both"/>
      </w:pPr>
      <w:r>
        <w:t>По результатам оценки и сопоставления заявок, представленным заявкам присвоены следующие номера:</w:t>
      </w:r>
    </w:p>
    <w:p w:rsidR="006C5973" w:rsidRDefault="006C5973" w:rsidP="006C5973">
      <w:pPr>
        <w:pStyle w:val="a3"/>
        <w:numPr>
          <w:ilvl w:val="0"/>
          <w:numId w:val="2"/>
        </w:numPr>
        <w:spacing w:line="240" w:lineRule="auto"/>
      </w:pPr>
      <w:r>
        <w:t>Общество с огран</w:t>
      </w:r>
      <w:r w:rsidR="001C2996">
        <w:t>иченной ответственностью «</w:t>
      </w:r>
      <w:proofErr w:type="spellStart"/>
      <w:r w:rsidR="001C2996">
        <w:t>Минис</w:t>
      </w:r>
      <w:proofErr w:type="spellEnd"/>
      <w:r>
        <w:t>»</w:t>
      </w:r>
    </w:p>
    <w:p w:rsidR="006C5973" w:rsidRDefault="006C5973" w:rsidP="006C5973">
      <w:pPr>
        <w:pStyle w:val="a3"/>
        <w:spacing w:line="240" w:lineRule="auto"/>
        <w:ind w:left="0"/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Победителем конкурса признана  организация: Общество с огран</w:t>
      </w:r>
      <w:r w:rsidR="001C2996">
        <w:rPr>
          <w:sz w:val="24"/>
          <w:szCs w:val="24"/>
        </w:rPr>
        <w:t>иченной ответственностью «Минис</w:t>
      </w:r>
      <w:bookmarkStart w:id="0" w:name="_GoBack"/>
      <w:bookmarkEnd w:id="0"/>
      <w:r>
        <w:rPr>
          <w:sz w:val="24"/>
          <w:szCs w:val="24"/>
        </w:rPr>
        <w:t>»</w:t>
      </w:r>
    </w:p>
    <w:p w:rsidR="006C5973" w:rsidRPr="008F40F6" w:rsidRDefault="006C5973" w:rsidP="006C5973">
      <w:pPr>
        <w:pStyle w:val="a3"/>
        <w:spacing w:line="240" w:lineRule="auto"/>
        <w:ind w:left="714" w:hanging="714"/>
        <w:rPr>
          <w:sz w:val="24"/>
          <w:szCs w:val="24"/>
        </w:rPr>
      </w:pPr>
    </w:p>
    <w:p w:rsidR="006C5973" w:rsidRPr="008F40F6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Результат голосования: «за» - единогласно.</w:t>
      </w: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6C5973" w:rsidRPr="008F40F6" w:rsidRDefault="006C5973" w:rsidP="006C5973">
      <w:r>
        <w:t xml:space="preserve">Председатель конкурсной комиссии                                            </w:t>
      </w:r>
      <w:r w:rsidRPr="008F40F6">
        <w:t>В.В. Казаков</w:t>
      </w:r>
    </w:p>
    <w:p w:rsidR="006C5973" w:rsidRPr="008F40F6" w:rsidRDefault="006C5973" w:rsidP="006C5973">
      <w:pPr>
        <w:jc w:val="both"/>
      </w:pPr>
      <w:r w:rsidRPr="008F40F6">
        <w:t xml:space="preserve">Члены конкурсной комиссии                                                       </w:t>
      </w:r>
      <w:proofErr w:type="spellStart"/>
      <w:r w:rsidRPr="008F40F6">
        <w:t>В.П.Кошелева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Н.Г.Галягина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Г.С.Кибакова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Е.Н.Моисеева</w:t>
      </w:r>
      <w:proofErr w:type="spellEnd"/>
    </w:p>
    <w:p w:rsidR="006C5973" w:rsidRPr="008F40F6" w:rsidRDefault="006C5973" w:rsidP="006C5973">
      <w:pPr>
        <w:jc w:val="center"/>
        <w:rPr>
          <w:i/>
        </w:rPr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8313A1" w:rsidRDefault="008313A1"/>
    <w:sectPr w:rsidR="0083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1DA45E7C"/>
    <w:multiLevelType w:val="hybridMultilevel"/>
    <w:tmpl w:val="1FAC717C"/>
    <w:lvl w:ilvl="0" w:tplc="C1A2FB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73"/>
    <w:rsid w:val="001C2996"/>
    <w:rsid w:val="00443674"/>
    <w:rsid w:val="006C5973"/>
    <w:rsid w:val="008313A1"/>
    <w:rsid w:val="00DA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2012-05-29T10:51:00Z</dcterms:created>
  <dcterms:modified xsi:type="dcterms:W3CDTF">2012-05-29T10:51:00Z</dcterms:modified>
</cp:coreProperties>
</file>